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Cambria" w:cs="Cambria" w:eastAsia="Cambria" w:hAnsi="Cambria"/>
          <w:b w:val="1"/>
          <w:bCs w:val="1"/>
          <w:sz w:val="32"/>
          <w:szCs w:val="32"/>
        </w:rPr>
      </w:pPr>
      <w:r w:rsidDel="00000000" w:rsidR="00000000" w:rsidRPr="00000000">
        <w:rPr>
          <w:rFonts w:ascii="Cambria" w:cs="Cambria" w:eastAsia="Cambria" w:hAnsi="Cambria"/>
          <w:b w:val="1"/>
          <w:bCs w:val="1"/>
          <w:sz w:val="32"/>
          <w:szCs w:val="32"/>
          <w:rtl w:val="0"/>
        </w:rPr>
        <w:t xml:space="preserve">Leerlingmateriaal - Van kleitablet tot ebook</w:t>
      </w:r>
    </w:p>
    <w:p w:rsidR="00000000" w:rsidDel="00000000" w:rsidP="00000000" w:rsidRDefault="00000000" w:rsidRPr="00000000" w14:paraId="00000002">
      <w:pPr>
        <w:rPr>
          <w:rFonts w:ascii="Cambria" w:cs="Cambria" w:eastAsia="Cambria" w:hAnsi="Cambria"/>
          <w:b w:val="1"/>
          <w:bCs w:val="1"/>
          <w:sz w:val="22"/>
          <w:szCs w:val="22"/>
        </w:rPr>
      </w:pPr>
      <w:r w:rsidDel="00000000" w:rsidR="00000000" w:rsidRPr="00000000">
        <w:rPr>
          <w:rFonts w:ascii="Cambria" w:cs="Cambria" w:eastAsia="Cambria" w:hAnsi="Cambria"/>
          <w:b w:val="1"/>
          <w:bCs w:val="1"/>
          <w:sz w:val="22"/>
          <w:szCs w:val="22"/>
          <w:rtl w:val="0"/>
        </w:rPr>
        <w:t xml:space="preserve">Inleiding</w:t>
      </w:r>
    </w:p>
    <w:p w:rsidR="00000000" w:rsidDel="00000000" w:rsidP="00000000" w:rsidRDefault="00000000" w:rsidRPr="00000000" w14:paraId="00000003">
      <w:pPr>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Al duizenden jaren proberen mensen kennis, verhalen en ideeën vast te leggen. Van grottekeningen tot kleitabletten, van perkament tot papier: telkens veranderde de manier waarop informatie werd gedeeld. In de vijftiende eeuw zorgde de uitvinding van de </w:t>
      </w:r>
      <w:r w:rsidDel="00000000" w:rsidR="00000000" w:rsidRPr="00000000">
        <w:rPr>
          <w:rFonts w:ascii="Cambria" w:cs="Cambria" w:eastAsia="Cambria" w:hAnsi="Cambria"/>
          <w:b w:val="1"/>
          <w:bCs w:val="1"/>
          <w:sz w:val="22"/>
          <w:szCs w:val="22"/>
          <w:rtl w:val="0"/>
        </w:rPr>
        <w:t xml:space="preserve">boekdrukkunst</w:t>
      </w:r>
      <w:r w:rsidDel="00000000" w:rsidR="00000000" w:rsidRPr="00000000">
        <w:rPr>
          <w:rFonts w:ascii="Cambria" w:cs="Cambria" w:eastAsia="Cambria" w:hAnsi="Cambria"/>
          <w:sz w:val="22"/>
          <w:szCs w:val="22"/>
          <w:rtl w:val="0"/>
        </w:rPr>
        <w:t xml:space="preserve"> voor een revolutie. Boeken konden voortaan veel sneller en goedkoper worden gemaakt.</w:t>
      </w:r>
    </w:p>
    <w:p w:rsidR="00000000" w:rsidDel="00000000" w:rsidP="00000000" w:rsidRDefault="00000000" w:rsidRPr="00000000" w14:paraId="00000004">
      <w:pPr>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Ook Maastricht speelde een rol in dit verhaal. Vanaf de zestiende eeuw drukten hier tientallen drukkers – mannen én vrouwen – boeken, liederen, kalenders en reisverhalen. Daarmee werd de stad een belangrijk centrum van kennisverspreiding.</w:t>
      </w:r>
    </w:p>
    <w:p w:rsidR="00000000" w:rsidDel="00000000" w:rsidP="00000000" w:rsidRDefault="00000000" w:rsidRPr="00000000" w14:paraId="00000005">
      <w:pPr>
        <w:rPr>
          <w:rFonts w:ascii="Cambria" w:cs="Cambria" w:eastAsia="Cambria" w:hAnsi="Cambria"/>
          <w:b w:val="1"/>
          <w:bCs w:val="1"/>
          <w:sz w:val="22"/>
          <w:szCs w:val="22"/>
        </w:rPr>
      </w:pPr>
      <w:r w:rsidDel="00000000" w:rsidR="00000000" w:rsidRPr="00000000">
        <w:rPr>
          <w:rFonts w:ascii="Cambria" w:cs="Cambria" w:eastAsia="Cambria" w:hAnsi="Cambria"/>
          <w:b w:val="1"/>
          <w:bCs w:val="1"/>
          <w:sz w:val="22"/>
          <w:szCs w:val="22"/>
          <w:rtl w:val="0"/>
        </w:rPr>
        <w:t xml:space="preserve">Opdracht A – Grote tijdlijn: Van kleitablet tot e-book</w:t>
      </w:r>
    </w:p>
    <w:p w:rsidR="00000000" w:rsidDel="00000000" w:rsidP="00000000" w:rsidRDefault="00000000" w:rsidRPr="00000000" w14:paraId="00000006">
      <w:pPr>
        <w:jc w:val="both"/>
        <w:rPr>
          <w:rFonts w:ascii="Cambria" w:cs="Cambria" w:eastAsia="Cambria" w:hAnsi="Cambria"/>
          <w:sz w:val="22"/>
          <w:szCs w:val="22"/>
        </w:rPr>
      </w:pPr>
      <w:r w:rsidDel="00000000" w:rsidR="00000000" w:rsidRPr="00000000">
        <w:rPr>
          <w:rFonts w:ascii="Cambria" w:cs="Cambria" w:eastAsia="Cambria" w:hAnsi="Cambria"/>
          <w:b w:val="1"/>
          <w:bCs w:val="1"/>
          <w:sz w:val="22"/>
          <w:szCs w:val="22"/>
          <w:rtl w:val="0"/>
        </w:rPr>
        <w:t xml:space="preserve">Doel:</w:t>
      </w:r>
      <w:r w:rsidDel="00000000" w:rsidR="00000000" w:rsidRPr="00000000">
        <w:rPr>
          <w:rFonts w:ascii="Cambria" w:cs="Cambria" w:eastAsia="Cambria" w:hAnsi="Cambria"/>
          <w:sz w:val="22"/>
          <w:szCs w:val="22"/>
          <w:rtl w:val="0"/>
        </w:rPr>
        <w:br w:type="textWrapping"/>
        <w:t xml:space="preserve">Je onderzoekt hoe mensen door de eeuwen heen kennis hebben vastgelegd en verspreid. Dit doe je met behulp van het venster: </w:t>
      </w:r>
      <w:r w:rsidDel="00000000" w:rsidR="00000000" w:rsidRPr="00000000">
        <w:rPr>
          <w:rFonts w:ascii="Cambria" w:cs="Cambria" w:eastAsia="Cambria" w:hAnsi="Cambria"/>
          <w:i w:val="1"/>
          <w:iCs w:val="1"/>
          <w:sz w:val="22"/>
          <w:szCs w:val="22"/>
          <w:rtl w:val="0"/>
        </w:rPr>
        <w:t xml:space="preserve">‘De boekdrukkunst: Gedrukt in Maastricht’</w:t>
      </w:r>
      <w:r w:rsidDel="00000000" w:rsidR="00000000" w:rsidRPr="00000000">
        <w:rPr>
          <w:rFonts w:ascii="Cambria" w:cs="Cambria" w:eastAsia="Cambria" w:hAnsi="Cambria"/>
          <w:sz w:val="22"/>
          <w:szCs w:val="22"/>
          <w:rtl w:val="0"/>
        </w:rPr>
        <w:t xml:space="preserve">. Je mag ook informatie opzoeken. </w:t>
      </w:r>
    </w:p>
    <w:p w:rsidR="00000000" w:rsidDel="00000000" w:rsidP="00000000" w:rsidRDefault="00000000" w:rsidRPr="00000000" w14:paraId="00000007">
      <w:pPr>
        <w:jc w:val="both"/>
        <w:rPr>
          <w:rFonts w:ascii="Cambria" w:cs="Cambria" w:eastAsia="Cambria" w:hAnsi="Cambria"/>
          <w:sz w:val="22"/>
          <w:szCs w:val="22"/>
        </w:rPr>
      </w:pPr>
      <w:r w:rsidDel="00000000" w:rsidR="00000000" w:rsidRPr="00000000">
        <w:rPr>
          <w:rFonts w:ascii="Cambria" w:cs="Cambria" w:eastAsia="Cambria" w:hAnsi="Cambria"/>
          <w:b w:val="1"/>
          <w:bCs w:val="1"/>
          <w:sz w:val="22"/>
          <w:szCs w:val="22"/>
          <w:rtl w:val="0"/>
        </w:rPr>
        <w:t xml:space="preserve">Opdracht:</w:t>
      </w:r>
      <w:r w:rsidDel="00000000" w:rsidR="00000000" w:rsidRPr="00000000">
        <w:rPr>
          <w:rFonts w:ascii="Cambria" w:cs="Cambria" w:eastAsia="Cambria" w:hAnsi="Cambria"/>
          <w:sz w:val="22"/>
          <w:szCs w:val="22"/>
          <w:rtl w:val="0"/>
        </w:rPr>
        <w:br w:type="textWrapping"/>
        <w:t xml:space="preserve">Maak een tijdlijn met minstens </w:t>
      </w:r>
      <w:r w:rsidDel="00000000" w:rsidR="00000000" w:rsidRPr="00000000">
        <w:rPr>
          <w:rFonts w:ascii="Cambria" w:cs="Cambria" w:eastAsia="Cambria" w:hAnsi="Cambria"/>
          <w:b w:val="1"/>
          <w:bCs w:val="1"/>
          <w:sz w:val="22"/>
          <w:szCs w:val="22"/>
          <w:rtl w:val="0"/>
        </w:rPr>
        <w:t xml:space="preserve">10 momenten</w:t>
      </w:r>
      <w:r w:rsidDel="00000000" w:rsidR="00000000" w:rsidRPr="00000000">
        <w:rPr>
          <w:rFonts w:ascii="Cambria" w:cs="Cambria" w:eastAsia="Cambria" w:hAnsi="Cambria"/>
          <w:sz w:val="22"/>
          <w:szCs w:val="22"/>
          <w:rtl w:val="0"/>
        </w:rPr>
        <w:t xml:space="preserve"> in de geschiedenis van communicatie en boekproductie. Gebruik het overzicht hieronder als basis en vul het aan met eigen voorbeelden of afbeeldingen. Vul eerst het voorbeeld/toelichting in voordat je aan de definitieve tijdlijn begint. </w:t>
      </w:r>
    </w:p>
    <w:tbl>
      <w:tblPr>
        <w:tblStyle w:val="Table1"/>
        <w:tblW w:w="906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617"/>
        <w:gridCol w:w="5068"/>
        <w:gridCol w:w="2377"/>
        <w:tblGridChange w:id="0">
          <w:tblGrid>
            <w:gridCol w:w="1617"/>
            <w:gridCol w:w="5068"/>
            <w:gridCol w:w="2377"/>
          </w:tblGrid>
        </w:tblGridChange>
      </w:tblGrid>
      <w:tr>
        <w:trPr>
          <w:cantSplit w:val="0"/>
          <w:tblHeader w:val="0"/>
        </w:trPr>
        <w:tc>
          <w:tcPr/>
          <w:p w:rsidR="00000000" w:rsidDel="00000000" w:rsidP="00000000" w:rsidRDefault="00000000" w:rsidRPr="00000000" w14:paraId="00000008">
            <w:pPr>
              <w:spacing w:after="160" w:line="278.00000000000006" w:lineRule="auto"/>
              <w:rPr>
                <w:rFonts w:ascii="Cambria" w:cs="Cambria" w:eastAsia="Cambria" w:hAnsi="Cambria"/>
                <w:b w:val="1"/>
                <w:bCs w:val="1"/>
                <w:sz w:val="22"/>
                <w:szCs w:val="22"/>
              </w:rPr>
            </w:pPr>
            <w:r w:rsidDel="00000000" w:rsidR="00000000" w:rsidRPr="00000000">
              <w:rPr>
                <w:rFonts w:ascii="Cambria" w:cs="Cambria" w:eastAsia="Cambria" w:hAnsi="Cambria"/>
                <w:b w:val="1"/>
                <w:bCs w:val="1"/>
                <w:sz w:val="22"/>
                <w:szCs w:val="22"/>
                <w:rtl w:val="0"/>
              </w:rPr>
              <w:t xml:space="preserve">Periode</w:t>
            </w:r>
          </w:p>
        </w:tc>
        <w:tc>
          <w:tcPr/>
          <w:p w:rsidR="00000000" w:rsidDel="00000000" w:rsidP="00000000" w:rsidRDefault="00000000" w:rsidRPr="00000000" w14:paraId="00000009">
            <w:pPr>
              <w:spacing w:after="160" w:line="278.00000000000006" w:lineRule="auto"/>
              <w:rPr>
                <w:rFonts w:ascii="Cambria" w:cs="Cambria" w:eastAsia="Cambria" w:hAnsi="Cambria"/>
                <w:b w:val="1"/>
                <w:bCs w:val="1"/>
                <w:sz w:val="22"/>
                <w:szCs w:val="22"/>
              </w:rPr>
            </w:pPr>
            <w:r w:rsidDel="00000000" w:rsidR="00000000" w:rsidRPr="00000000">
              <w:rPr>
                <w:rFonts w:ascii="Cambria" w:cs="Cambria" w:eastAsia="Cambria" w:hAnsi="Cambria"/>
                <w:b w:val="1"/>
                <w:bCs w:val="1"/>
                <w:sz w:val="22"/>
                <w:szCs w:val="22"/>
                <w:rtl w:val="0"/>
              </w:rPr>
              <w:t xml:space="preserve">Ontwikkeling</w:t>
            </w:r>
          </w:p>
        </w:tc>
        <w:tc>
          <w:tcPr/>
          <w:p w:rsidR="00000000" w:rsidDel="00000000" w:rsidP="00000000" w:rsidRDefault="00000000" w:rsidRPr="00000000" w14:paraId="0000000A">
            <w:pPr>
              <w:spacing w:after="160" w:line="278.00000000000006" w:lineRule="auto"/>
              <w:rPr>
                <w:rFonts w:ascii="Cambria" w:cs="Cambria" w:eastAsia="Cambria" w:hAnsi="Cambria"/>
                <w:b w:val="1"/>
                <w:bCs w:val="1"/>
                <w:sz w:val="22"/>
                <w:szCs w:val="22"/>
              </w:rPr>
            </w:pPr>
            <w:r w:rsidDel="00000000" w:rsidR="00000000" w:rsidRPr="00000000">
              <w:rPr>
                <w:rFonts w:ascii="Cambria" w:cs="Cambria" w:eastAsia="Cambria" w:hAnsi="Cambria"/>
                <w:b w:val="1"/>
                <w:bCs w:val="1"/>
                <w:sz w:val="22"/>
                <w:szCs w:val="22"/>
                <w:rtl w:val="0"/>
              </w:rPr>
              <w:t xml:space="preserve">Voorbeeld / toelichting</w:t>
            </w:r>
          </w:p>
        </w:tc>
      </w:tr>
      <w:tr>
        <w:trPr>
          <w:cantSplit w:val="0"/>
          <w:tblHeader w:val="0"/>
        </w:trPr>
        <w:tc>
          <w:tcPr/>
          <w:p w:rsidR="00000000" w:rsidDel="00000000" w:rsidP="00000000" w:rsidRDefault="00000000" w:rsidRPr="00000000" w14:paraId="0000000B">
            <w:pPr>
              <w:spacing w:after="160" w:line="278.00000000000006" w:lineRule="auto"/>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ca. 30.000 v.Chr.</w:t>
            </w:r>
          </w:p>
        </w:tc>
        <w:tc>
          <w:tcPr/>
          <w:p w:rsidR="00000000" w:rsidDel="00000000" w:rsidP="00000000" w:rsidRDefault="00000000" w:rsidRPr="00000000" w14:paraId="0000000C">
            <w:pPr>
              <w:spacing w:after="160" w:line="278.00000000000006" w:lineRule="auto"/>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Grottekeningen</w:t>
            </w:r>
          </w:p>
        </w:tc>
        <w:tc>
          <w:tcPr/>
          <w:p w:rsidR="00000000" w:rsidDel="00000000" w:rsidP="00000000" w:rsidRDefault="00000000" w:rsidRPr="00000000" w14:paraId="0000000D">
            <w:pPr>
              <w:spacing w:after="160" w:line="278.00000000000006" w:lineRule="auto"/>
              <w:rPr>
                <w:rFonts w:ascii="Cambria" w:cs="Cambria" w:eastAsia="Cambria" w:hAnsi="Cambria"/>
                <w:sz w:val="22"/>
                <w:szCs w:val="22"/>
              </w:rPr>
            </w:pPr>
            <w:r w:rsidDel="00000000" w:rsidR="00000000" w:rsidRPr="00000000">
              <w:rPr>
                <w:rtl w:val="0"/>
              </w:rPr>
            </w:r>
          </w:p>
        </w:tc>
      </w:tr>
      <w:tr>
        <w:trPr>
          <w:cantSplit w:val="0"/>
          <w:tblHeader w:val="0"/>
        </w:trPr>
        <w:tc>
          <w:tcPr/>
          <w:p w:rsidR="00000000" w:rsidDel="00000000" w:rsidP="00000000" w:rsidRDefault="00000000" w:rsidRPr="00000000" w14:paraId="0000000E">
            <w:pPr>
              <w:spacing w:after="160" w:line="278.00000000000006" w:lineRule="auto"/>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ca. 3.000 v.Chr.</w:t>
            </w:r>
          </w:p>
        </w:tc>
        <w:tc>
          <w:tcPr/>
          <w:p w:rsidR="00000000" w:rsidDel="00000000" w:rsidP="00000000" w:rsidRDefault="00000000" w:rsidRPr="00000000" w14:paraId="0000000F">
            <w:pPr>
              <w:spacing w:after="160" w:line="278.00000000000006" w:lineRule="auto"/>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Kleitabletten in Mesopotamië</w:t>
            </w:r>
          </w:p>
        </w:tc>
        <w:tc>
          <w:tcPr/>
          <w:p w:rsidR="00000000" w:rsidDel="00000000" w:rsidP="00000000" w:rsidRDefault="00000000" w:rsidRPr="00000000" w14:paraId="00000010">
            <w:pPr>
              <w:spacing w:after="160" w:line="278.00000000000006" w:lineRule="auto"/>
              <w:rPr>
                <w:rFonts w:ascii="Cambria" w:cs="Cambria" w:eastAsia="Cambria" w:hAnsi="Cambria"/>
                <w:sz w:val="22"/>
                <w:szCs w:val="22"/>
              </w:rPr>
            </w:pPr>
            <w:r w:rsidDel="00000000" w:rsidR="00000000" w:rsidRPr="00000000">
              <w:rPr>
                <w:rtl w:val="0"/>
              </w:rPr>
            </w:r>
          </w:p>
        </w:tc>
      </w:tr>
      <w:tr>
        <w:trPr>
          <w:cantSplit w:val="0"/>
          <w:tblHeader w:val="0"/>
        </w:trPr>
        <w:tc>
          <w:tcPr/>
          <w:p w:rsidR="00000000" w:rsidDel="00000000" w:rsidP="00000000" w:rsidRDefault="00000000" w:rsidRPr="00000000" w14:paraId="00000011">
            <w:pPr>
              <w:spacing w:after="160" w:line="278.00000000000006" w:lineRule="auto"/>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ca. 500 v.Chr.</w:t>
            </w:r>
          </w:p>
        </w:tc>
        <w:tc>
          <w:tcPr/>
          <w:p w:rsidR="00000000" w:rsidDel="00000000" w:rsidP="00000000" w:rsidRDefault="00000000" w:rsidRPr="00000000" w14:paraId="00000012">
            <w:pPr>
              <w:spacing w:after="160" w:line="278.00000000000006" w:lineRule="auto"/>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Papyrusrollen in Egypte en Rome</w:t>
            </w:r>
          </w:p>
        </w:tc>
        <w:tc>
          <w:tcPr/>
          <w:p w:rsidR="00000000" w:rsidDel="00000000" w:rsidP="00000000" w:rsidRDefault="00000000" w:rsidRPr="00000000" w14:paraId="00000013">
            <w:pPr>
              <w:spacing w:after="160" w:line="278.00000000000006" w:lineRule="auto"/>
              <w:rPr>
                <w:rFonts w:ascii="Cambria" w:cs="Cambria" w:eastAsia="Cambria" w:hAnsi="Cambria"/>
                <w:sz w:val="22"/>
                <w:szCs w:val="22"/>
              </w:rPr>
            </w:pPr>
            <w:r w:rsidDel="00000000" w:rsidR="00000000" w:rsidRPr="00000000">
              <w:rPr>
                <w:rtl w:val="0"/>
              </w:rPr>
            </w:r>
          </w:p>
        </w:tc>
      </w:tr>
      <w:tr>
        <w:trPr>
          <w:cantSplit w:val="0"/>
          <w:tblHeader w:val="0"/>
        </w:trPr>
        <w:tc>
          <w:tcPr/>
          <w:p w:rsidR="00000000" w:rsidDel="00000000" w:rsidP="00000000" w:rsidRDefault="00000000" w:rsidRPr="00000000" w14:paraId="00000014">
            <w:pPr>
              <w:spacing w:after="160" w:line="278.00000000000006" w:lineRule="auto"/>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ca. 100 n.Chr.</w:t>
            </w:r>
          </w:p>
        </w:tc>
        <w:tc>
          <w:tcPr/>
          <w:p w:rsidR="00000000" w:rsidDel="00000000" w:rsidP="00000000" w:rsidRDefault="00000000" w:rsidRPr="00000000" w14:paraId="00000015">
            <w:pPr>
              <w:spacing w:after="160" w:line="278.00000000000006" w:lineRule="auto"/>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Codex bij de Romeinen</w:t>
            </w:r>
          </w:p>
        </w:tc>
        <w:tc>
          <w:tcPr/>
          <w:p w:rsidR="00000000" w:rsidDel="00000000" w:rsidP="00000000" w:rsidRDefault="00000000" w:rsidRPr="00000000" w14:paraId="00000016">
            <w:pPr>
              <w:spacing w:after="160" w:line="278.00000000000006" w:lineRule="auto"/>
              <w:rPr>
                <w:rFonts w:ascii="Cambria" w:cs="Cambria" w:eastAsia="Cambria" w:hAnsi="Cambria"/>
                <w:sz w:val="22"/>
                <w:szCs w:val="22"/>
              </w:rPr>
            </w:pPr>
            <w:r w:rsidDel="00000000" w:rsidR="00000000" w:rsidRPr="00000000">
              <w:rPr>
                <w:rtl w:val="0"/>
              </w:rPr>
            </w:r>
          </w:p>
        </w:tc>
      </w:tr>
      <w:tr>
        <w:trPr>
          <w:cantSplit w:val="0"/>
          <w:tblHeader w:val="0"/>
        </w:trPr>
        <w:tc>
          <w:tcPr/>
          <w:p w:rsidR="00000000" w:rsidDel="00000000" w:rsidP="00000000" w:rsidRDefault="00000000" w:rsidRPr="00000000" w14:paraId="00000017">
            <w:pPr>
              <w:spacing w:after="160" w:line="278.00000000000006" w:lineRule="auto"/>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ca. 800–1400</w:t>
            </w:r>
          </w:p>
        </w:tc>
        <w:tc>
          <w:tcPr/>
          <w:p w:rsidR="00000000" w:rsidDel="00000000" w:rsidP="00000000" w:rsidRDefault="00000000" w:rsidRPr="00000000" w14:paraId="00000018">
            <w:pPr>
              <w:spacing w:after="160" w:line="278.00000000000006" w:lineRule="auto"/>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Middeleeuwse handschriften</w:t>
            </w:r>
          </w:p>
        </w:tc>
        <w:tc>
          <w:tcPr/>
          <w:p w:rsidR="00000000" w:rsidDel="00000000" w:rsidP="00000000" w:rsidRDefault="00000000" w:rsidRPr="00000000" w14:paraId="00000019">
            <w:pPr>
              <w:spacing w:after="160" w:line="278.00000000000006" w:lineRule="auto"/>
              <w:rPr>
                <w:rFonts w:ascii="Cambria" w:cs="Cambria" w:eastAsia="Cambria" w:hAnsi="Cambria"/>
                <w:sz w:val="22"/>
                <w:szCs w:val="22"/>
              </w:rPr>
            </w:pPr>
            <w:r w:rsidDel="00000000" w:rsidR="00000000" w:rsidRPr="00000000">
              <w:rPr>
                <w:rtl w:val="0"/>
              </w:rPr>
            </w:r>
          </w:p>
        </w:tc>
      </w:tr>
      <w:tr>
        <w:trPr>
          <w:cantSplit w:val="0"/>
          <w:tblHeader w:val="0"/>
        </w:trPr>
        <w:tc>
          <w:tcPr/>
          <w:p w:rsidR="00000000" w:rsidDel="00000000" w:rsidP="00000000" w:rsidRDefault="00000000" w:rsidRPr="00000000" w14:paraId="0000001A">
            <w:pPr>
              <w:spacing w:after="160" w:line="278.00000000000006" w:lineRule="auto"/>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ca. 1450</w:t>
            </w:r>
          </w:p>
        </w:tc>
        <w:tc>
          <w:tcPr/>
          <w:p w:rsidR="00000000" w:rsidDel="00000000" w:rsidP="00000000" w:rsidRDefault="00000000" w:rsidRPr="00000000" w14:paraId="0000001B">
            <w:pPr>
              <w:spacing w:after="160" w:line="278.00000000000006" w:lineRule="auto"/>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Gutenberg drukt met losse letters</w:t>
            </w:r>
          </w:p>
        </w:tc>
        <w:tc>
          <w:tcPr/>
          <w:p w:rsidR="00000000" w:rsidDel="00000000" w:rsidP="00000000" w:rsidRDefault="00000000" w:rsidRPr="00000000" w14:paraId="0000001C">
            <w:pPr>
              <w:spacing w:after="160" w:line="278.00000000000006" w:lineRule="auto"/>
              <w:rPr>
                <w:rFonts w:ascii="Cambria" w:cs="Cambria" w:eastAsia="Cambria" w:hAnsi="Cambria"/>
                <w:sz w:val="22"/>
                <w:szCs w:val="22"/>
              </w:rPr>
            </w:pPr>
            <w:r w:rsidDel="00000000" w:rsidR="00000000" w:rsidRPr="00000000">
              <w:rPr>
                <w:rtl w:val="0"/>
              </w:rPr>
            </w:r>
          </w:p>
        </w:tc>
      </w:tr>
      <w:tr>
        <w:trPr>
          <w:cantSplit w:val="0"/>
          <w:tblHeader w:val="0"/>
        </w:trPr>
        <w:tc>
          <w:tcPr/>
          <w:p w:rsidR="00000000" w:rsidDel="00000000" w:rsidP="00000000" w:rsidRDefault="00000000" w:rsidRPr="00000000" w14:paraId="0000001D">
            <w:pPr>
              <w:spacing w:after="160" w:line="278.00000000000006" w:lineRule="auto"/>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1551</w:t>
            </w:r>
          </w:p>
        </w:tc>
        <w:tc>
          <w:tcPr/>
          <w:p w:rsidR="00000000" w:rsidDel="00000000" w:rsidP="00000000" w:rsidRDefault="00000000" w:rsidRPr="00000000" w14:paraId="0000001E">
            <w:pPr>
              <w:spacing w:after="160" w:line="278.00000000000006" w:lineRule="auto"/>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Jacob Bathen drukt in Maastricht</w:t>
            </w:r>
          </w:p>
        </w:tc>
        <w:tc>
          <w:tcPr/>
          <w:p w:rsidR="00000000" w:rsidDel="00000000" w:rsidP="00000000" w:rsidRDefault="00000000" w:rsidRPr="00000000" w14:paraId="0000001F">
            <w:pPr>
              <w:spacing w:after="160" w:line="278.00000000000006" w:lineRule="auto"/>
              <w:rPr>
                <w:rFonts w:ascii="Cambria" w:cs="Cambria" w:eastAsia="Cambria" w:hAnsi="Cambria"/>
                <w:sz w:val="22"/>
                <w:szCs w:val="22"/>
              </w:rPr>
            </w:pPr>
            <w:r w:rsidDel="00000000" w:rsidR="00000000" w:rsidRPr="00000000">
              <w:rPr>
                <w:rtl w:val="0"/>
              </w:rPr>
            </w:r>
          </w:p>
        </w:tc>
      </w:tr>
      <w:tr>
        <w:trPr>
          <w:cantSplit w:val="0"/>
          <w:tblHeader w:val="0"/>
        </w:trPr>
        <w:tc>
          <w:tcPr/>
          <w:p w:rsidR="00000000" w:rsidDel="00000000" w:rsidP="00000000" w:rsidRDefault="00000000" w:rsidRPr="00000000" w14:paraId="00000020">
            <w:pPr>
              <w:spacing w:after="160" w:line="278.00000000000006" w:lineRule="auto"/>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1632–1700</w:t>
            </w:r>
          </w:p>
        </w:tc>
        <w:tc>
          <w:tcPr/>
          <w:p w:rsidR="00000000" w:rsidDel="00000000" w:rsidP="00000000" w:rsidRDefault="00000000" w:rsidRPr="00000000" w14:paraId="00000021">
            <w:pPr>
              <w:spacing w:after="160" w:line="278.00000000000006" w:lineRule="auto"/>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Tweeherigheid in Maastricht</w:t>
            </w:r>
          </w:p>
        </w:tc>
        <w:tc>
          <w:tcPr/>
          <w:p w:rsidR="00000000" w:rsidDel="00000000" w:rsidP="00000000" w:rsidRDefault="00000000" w:rsidRPr="00000000" w14:paraId="00000022">
            <w:pPr>
              <w:spacing w:after="160" w:line="278.00000000000006" w:lineRule="auto"/>
              <w:rPr>
                <w:rFonts w:ascii="Cambria" w:cs="Cambria" w:eastAsia="Cambria" w:hAnsi="Cambria"/>
                <w:sz w:val="22"/>
                <w:szCs w:val="22"/>
              </w:rPr>
            </w:pPr>
            <w:r w:rsidDel="00000000" w:rsidR="00000000" w:rsidRPr="00000000">
              <w:rPr>
                <w:rtl w:val="0"/>
              </w:rPr>
            </w:r>
          </w:p>
        </w:tc>
      </w:tr>
      <w:tr>
        <w:trPr>
          <w:cantSplit w:val="0"/>
          <w:tblHeader w:val="0"/>
        </w:trPr>
        <w:tc>
          <w:tcPr/>
          <w:p w:rsidR="00000000" w:rsidDel="00000000" w:rsidP="00000000" w:rsidRDefault="00000000" w:rsidRPr="00000000" w14:paraId="00000023">
            <w:pPr>
              <w:spacing w:after="160" w:line="278.00000000000006" w:lineRule="auto"/>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1794</w:t>
            </w:r>
          </w:p>
        </w:tc>
        <w:tc>
          <w:tcPr/>
          <w:p w:rsidR="00000000" w:rsidDel="00000000" w:rsidP="00000000" w:rsidRDefault="00000000" w:rsidRPr="00000000" w14:paraId="00000024">
            <w:pPr>
              <w:spacing w:after="160" w:line="278.00000000000006" w:lineRule="auto"/>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Weduwe Mathilde Godding drukt tijdens Franse bezetting</w:t>
            </w:r>
          </w:p>
        </w:tc>
        <w:tc>
          <w:tcPr/>
          <w:p w:rsidR="00000000" w:rsidDel="00000000" w:rsidP="00000000" w:rsidRDefault="00000000" w:rsidRPr="00000000" w14:paraId="00000025">
            <w:pPr>
              <w:spacing w:after="160" w:line="278.00000000000006" w:lineRule="auto"/>
              <w:rPr>
                <w:rFonts w:ascii="Cambria" w:cs="Cambria" w:eastAsia="Cambria" w:hAnsi="Cambria"/>
                <w:sz w:val="22"/>
                <w:szCs w:val="22"/>
              </w:rPr>
            </w:pPr>
            <w:r w:rsidDel="00000000" w:rsidR="00000000" w:rsidRPr="00000000">
              <w:rPr>
                <w:rtl w:val="0"/>
              </w:rPr>
            </w:r>
          </w:p>
        </w:tc>
      </w:tr>
      <w:tr>
        <w:trPr>
          <w:cantSplit w:val="0"/>
          <w:tblHeader w:val="0"/>
        </w:trPr>
        <w:tc>
          <w:tcPr/>
          <w:p w:rsidR="00000000" w:rsidDel="00000000" w:rsidP="00000000" w:rsidRDefault="00000000" w:rsidRPr="00000000" w14:paraId="00000026">
            <w:pPr>
              <w:spacing w:after="160" w:line="278.00000000000006" w:lineRule="auto"/>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19e eeuw</w:t>
            </w:r>
          </w:p>
        </w:tc>
        <w:tc>
          <w:tcPr/>
          <w:p w:rsidR="00000000" w:rsidDel="00000000" w:rsidP="00000000" w:rsidRDefault="00000000" w:rsidRPr="00000000" w14:paraId="00000027">
            <w:pPr>
              <w:spacing w:after="160" w:line="278.00000000000006" w:lineRule="auto"/>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Snelpers en stoompers</w:t>
            </w:r>
          </w:p>
        </w:tc>
        <w:tc>
          <w:tcPr/>
          <w:p w:rsidR="00000000" w:rsidDel="00000000" w:rsidP="00000000" w:rsidRDefault="00000000" w:rsidRPr="00000000" w14:paraId="00000028">
            <w:pPr>
              <w:spacing w:after="160" w:line="278.00000000000006" w:lineRule="auto"/>
              <w:rPr>
                <w:rFonts w:ascii="Cambria" w:cs="Cambria" w:eastAsia="Cambria" w:hAnsi="Cambria"/>
                <w:sz w:val="22"/>
                <w:szCs w:val="22"/>
              </w:rPr>
            </w:pPr>
            <w:r w:rsidDel="00000000" w:rsidR="00000000" w:rsidRPr="00000000">
              <w:rPr>
                <w:rtl w:val="0"/>
              </w:rPr>
            </w:r>
          </w:p>
        </w:tc>
      </w:tr>
      <w:tr>
        <w:trPr>
          <w:cantSplit w:val="0"/>
          <w:tblHeader w:val="0"/>
        </w:trPr>
        <w:tc>
          <w:tcPr/>
          <w:p w:rsidR="00000000" w:rsidDel="00000000" w:rsidP="00000000" w:rsidRDefault="00000000" w:rsidRPr="00000000" w14:paraId="00000029">
            <w:pPr>
              <w:spacing w:after="160" w:line="278.00000000000006" w:lineRule="auto"/>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21e eeuw</w:t>
            </w:r>
          </w:p>
        </w:tc>
        <w:tc>
          <w:tcPr/>
          <w:p w:rsidR="00000000" w:rsidDel="00000000" w:rsidP="00000000" w:rsidRDefault="00000000" w:rsidRPr="00000000" w14:paraId="0000002A">
            <w:pPr>
              <w:spacing w:after="160" w:line="278.00000000000006" w:lineRule="auto"/>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E-books en internet</w:t>
            </w:r>
          </w:p>
        </w:tc>
        <w:tc>
          <w:tcPr/>
          <w:p w:rsidR="00000000" w:rsidDel="00000000" w:rsidP="00000000" w:rsidRDefault="00000000" w:rsidRPr="00000000" w14:paraId="0000002B">
            <w:pPr>
              <w:spacing w:after="160" w:line="278.00000000000006" w:lineRule="auto"/>
              <w:rPr>
                <w:rFonts w:ascii="Cambria" w:cs="Cambria" w:eastAsia="Cambria" w:hAnsi="Cambria"/>
                <w:sz w:val="22"/>
                <w:szCs w:val="22"/>
              </w:rPr>
            </w:pPr>
            <w:r w:rsidDel="00000000" w:rsidR="00000000" w:rsidRPr="00000000">
              <w:rPr>
                <w:rtl w:val="0"/>
              </w:rPr>
            </w:r>
          </w:p>
        </w:tc>
      </w:tr>
    </w:tbl>
    <w:p w:rsidR="00000000" w:rsidDel="00000000" w:rsidP="00000000" w:rsidRDefault="00000000" w:rsidRPr="00000000" w14:paraId="0000002C">
      <w:pPr>
        <w:rPr>
          <w:rFonts w:ascii="Cambria" w:cs="Cambria" w:eastAsia="Cambria" w:hAnsi="Cambria"/>
          <w:sz w:val="22"/>
          <w:szCs w:val="22"/>
        </w:rPr>
      </w:pPr>
      <w:r w:rsidDel="00000000" w:rsidR="00000000" w:rsidRPr="00000000">
        <w:rPr>
          <w:rFonts w:ascii="Cambria" w:cs="Cambria" w:eastAsia="Cambria" w:hAnsi="Cambria"/>
          <w:b w:val="1"/>
          <w:bCs w:val="1"/>
          <w:sz w:val="22"/>
          <w:szCs w:val="22"/>
          <w:rtl w:val="0"/>
        </w:rPr>
        <w:t xml:space="preserve">Vragen bij de tijdlijn:</w:t>
      </w:r>
      <w:r w:rsidDel="00000000" w:rsidR="00000000" w:rsidRPr="00000000">
        <w:rPr>
          <w:rtl w:val="0"/>
        </w:rPr>
      </w:r>
    </w:p>
    <w:p w:rsidR="00000000" w:rsidDel="00000000" w:rsidP="00000000" w:rsidRDefault="00000000" w:rsidRPr="00000000" w14:paraId="0000002D">
      <w:pPr>
        <w:numPr>
          <w:ilvl w:val="0"/>
          <w:numId w:val="1"/>
        </w:numPr>
        <w:ind w:left="720" w:hanging="36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Welke verandering in de manier van kennis verspreiden vind jij het belangrijkste, en waarom?</w:t>
      </w:r>
    </w:p>
    <w:p w:rsidR="00000000" w:rsidDel="00000000" w:rsidP="00000000" w:rsidRDefault="00000000" w:rsidRPr="00000000" w14:paraId="0000002E">
      <w:pPr>
        <w:rPr>
          <w:rFonts w:ascii="Cambria" w:cs="Cambria" w:eastAsia="Cambria" w:hAnsi="Cambria"/>
          <w:sz w:val="22"/>
          <w:szCs w:val="22"/>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F">
      <w:pPr>
        <w:rPr>
          <w:rFonts w:ascii="Cambria" w:cs="Cambria" w:eastAsia="Cambria" w:hAnsi="Cambria"/>
          <w:sz w:val="22"/>
          <w:szCs w:val="22"/>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0">
      <w:pPr>
        <w:rPr>
          <w:rFonts w:ascii="Cambria" w:cs="Cambria" w:eastAsia="Cambria" w:hAnsi="Cambria"/>
          <w:sz w:val="22"/>
          <w:szCs w:val="22"/>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1">
      <w:pPr>
        <w:numPr>
          <w:ilvl w:val="0"/>
          <w:numId w:val="1"/>
        </w:numPr>
        <w:ind w:left="720" w:hanging="36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Wat valt je op als je kijkt naar de snelheid waarmee die veranderingen plaatsvinden?</w:t>
      </w:r>
    </w:p>
    <w:p w:rsidR="00000000" w:rsidDel="00000000" w:rsidP="00000000" w:rsidRDefault="00000000" w:rsidRPr="00000000" w14:paraId="00000032">
      <w:pPr>
        <w:rPr>
          <w:rFonts w:ascii="Cambria" w:cs="Cambria" w:eastAsia="Cambria" w:hAnsi="Cambria"/>
          <w:sz w:val="22"/>
          <w:szCs w:val="22"/>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3">
      <w:pPr>
        <w:rPr>
          <w:rFonts w:ascii="Cambria" w:cs="Cambria" w:eastAsia="Cambria" w:hAnsi="Cambria"/>
          <w:sz w:val="22"/>
          <w:szCs w:val="22"/>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4">
      <w:pPr>
        <w:rPr>
          <w:rFonts w:ascii="Cambria" w:cs="Cambria" w:eastAsia="Cambria" w:hAnsi="Cambria"/>
          <w:sz w:val="22"/>
          <w:szCs w:val="22"/>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5">
      <w:pPr>
        <w:numPr>
          <w:ilvl w:val="0"/>
          <w:numId w:val="1"/>
        </w:numPr>
        <w:ind w:left="720" w:hanging="36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Welke rol speelt Maastricht in dit grotere verhaal?</w:t>
      </w:r>
    </w:p>
    <w:p w:rsidR="00000000" w:rsidDel="00000000" w:rsidP="00000000" w:rsidRDefault="00000000" w:rsidRPr="00000000" w14:paraId="00000036">
      <w:pPr>
        <w:rPr>
          <w:rFonts w:ascii="Cambria" w:cs="Cambria" w:eastAsia="Cambria" w:hAnsi="Cambria"/>
          <w:sz w:val="22"/>
          <w:szCs w:val="22"/>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7">
      <w:pPr>
        <w:rPr>
          <w:rFonts w:ascii="Cambria" w:cs="Cambria" w:eastAsia="Cambria" w:hAnsi="Cambria"/>
          <w:sz w:val="22"/>
          <w:szCs w:val="22"/>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8">
      <w:pPr>
        <w:rPr>
          <w:rFonts w:ascii="Cambria" w:cs="Cambria" w:eastAsia="Cambria" w:hAnsi="Cambria"/>
          <w:sz w:val="22"/>
          <w:szCs w:val="22"/>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9">
      <w:pPr>
        <w:rPr>
          <w:rFonts w:ascii="Cambria" w:cs="Cambria" w:eastAsia="Cambria" w:hAnsi="Cambria"/>
          <w:sz w:val="22"/>
          <w:szCs w:val="22"/>
        </w:rPr>
      </w:pPr>
      <w:r w:rsidDel="00000000" w:rsidR="00000000" w:rsidRPr="00000000">
        <w:rPr>
          <w:rtl w:val="0"/>
        </w:rPr>
      </w:r>
    </w:p>
    <w:p w:rsidR="00000000" w:rsidDel="00000000" w:rsidP="00000000" w:rsidRDefault="00000000" w:rsidRPr="00000000" w14:paraId="0000003A">
      <w:pPr>
        <w:rPr>
          <w:rFonts w:ascii="Cambria" w:cs="Cambria" w:eastAsia="Cambria" w:hAnsi="Cambria"/>
          <w:b w:val="1"/>
          <w:bCs w:val="1"/>
          <w:sz w:val="22"/>
          <w:szCs w:val="22"/>
        </w:rPr>
      </w:pPr>
      <w:r w:rsidDel="00000000" w:rsidR="00000000" w:rsidRPr="00000000">
        <w:rPr>
          <w:rFonts w:ascii="Cambria" w:cs="Cambria" w:eastAsia="Cambria" w:hAnsi="Cambria"/>
          <w:b w:val="1"/>
          <w:bCs w:val="1"/>
          <w:sz w:val="22"/>
          <w:szCs w:val="22"/>
          <w:rtl w:val="0"/>
        </w:rPr>
        <w:t xml:space="preserve">Opdracht B – Bronnenonderzoek: Wie drukt wat, en waarom?</w:t>
      </w:r>
    </w:p>
    <w:p w:rsidR="00000000" w:rsidDel="00000000" w:rsidP="00000000" w:rsidRDefault="00000000" w:rsidRPr="00000000" w14:paraId="0000003B">
      <w:pPr>
        <w:rPr>
          <w:rFonts w:ascii="Cambria" w:cs="Cambria" w:eastAsia="Cambria" w:hAnsi="Cambria"/>
          <w:sz w:val="22"/>
          <w:szCs w:val="22"/>
        </w:rPr>
      </w:pPr>
      <w:r w:rsidDel="00000000" w:rsidR="00000000" w:rsidRPr="00000000">
        <w:rPr>
          <w:rFonts w:ascii="Cambria" w:cs="Cambria" w:eastAsia="Cambria" w:hAnsi="Cambria"/>
          <w:b w:val="1"/>
          <w:bCs w:val="1"/>
          <w:sz w:val="22"/>
          <w:szCs w:val="22"/>
          <w:rtl w:val="0"/>
        </w:rPr>
        <w:t xml:space="preserve">Doel:</w:t>
      </w:r>
      <w:r w:rsidDel="00000000" w:rsidR="00000000" w:rsidRPr="00000000">
        <w:rPr>
          <w:rFonts w:ascii="Cambria" w:cs="Cambria" w:eastAsia="Cambria" w:hAnsi="Cambria"/>
          <w:sz w:val="22"/>
          <w:szCs w:val="22"/>
          <w:rtl w:val="0"/>
        </w:rPr>
        <w:br w:type="textWrapping"/>
        <w:t xml:space="preserve">Je onderzoekt echte voorbeelden van drukwerk uit Maastricht en probeert te begrijpen wat die vertellen over de tijd waarin ze gemaakt zijn.</w:t>
      </w:r>
    </w:p>
    <w:p w:rsidR="00000000" w:rsidDel="00000000" w:rsidP="00000000" w:rsidRDefault="00000000" w:rsidRPr="00000000" w14:paraId="0000003C">
      <w:pPr>
        <w:rPr>
          <w:rFonts w:ascii="Cambria" w:cs="Cambria" w:eastAsia="Cambria" w:hAnsi="Cambria"/>
          <w:sz w:val="22"/>
          <w:szCs w:val="22"/>
        </w:rPr>
      </w:pPr>
      <w:r w:rsidDel="00000000" w:rsidR="00000000" w:rsidRPr="00000000">
        <w:rPr>
          <w:rFonts w:ascii="Cambria" w:cs="Cambria" w:eastAsia="Cambria" w:hAnsi="Cambria"/>
          <w:b w:val="1"/>
          <w:bCs w:val="1"/>
          <w:sz w:val="22"/>
          <w:szCs w:val="22"/>
          <w:rtl w:val="0"/>
        </w:rPr>
        <w:t xml:space="preserve">Werkwijze:</w:t>
      </w:r>
      <w:r w:rsidDel="00000000" w:rsidR="00000000" w:rsidRPr="00000000">
        <w:rPr>
          <w:rFonts w:ascii="Cambria" w:cs="Cambria" w:eastAsia="Cambria" w:hAnsi="Cambria"/>
          <w:sz w:val="22"/>
          <w:szCs w:val="22"/>
          <w:rtl w:val="0"/>
        </w:rPr>
        <w:br w:type="textWrapping"/>
        <w:t xml:space="preserve">Je werkt weer in dezelfde groepjes. Lees of bekijk de bron zorgvuldig en beantwoord de vragen.</w:t>
      </w:r>
    </w:p>
    <w:p w:rsidR="00000000" w:rsidDel="00000000" w:rsidP="00000000" w:rsidRDefault="00000000" w:rsidRPr="00000000" w14:paraId="0000003D">
      <w:pPr>
        <w:rPr>
          <w:rFonts w:ascii="Cambria" w:cs="Cambria" w:eastAsia="Cambria" w:hAnsi="Cambria"/>
          <w:sz w:val="22"/>
          <w:szCs w:val="22"/>
        </w:rPr>
      </w:pPr>
      <w:r w:rsidDel="00000000" w:rsidR="00000000" w:rsidRPr="00000000">
        <w:rPr>
          <w:rFonts w:ascii="Cambria" w:cs="Cambria" w:eastAsia="Cambria" w:hAnsi="Cambria"/>
          <w:b w:val="1"/>
          <w:bCs w:val="1"/>
          <w:sz w:val="22"/>
          <w:szCs w:val="22"/>
          <w:rtl w:val="0"/>
        </w:rPr>
        <w:t xml:space="preserve">Vragen bij de bronnen:</w:t>
      </w:r>
      <w:r w:rsidDel="00000000" w:rsidR="00000000" w:rsidRPr="00000000">
        <w:rPr>
          <w:rtl w:val="0"/>
        </w:rPr>
      </w:r>
    </w:p>
    <w:p w:rsidR="00000000" w:rsidDel="00000000" w:rsidP="00000000" w:rsidRDefault="00000000" w:rsidRPr="00000000" w14:paraId="0000003E">
      <w:pPr>
        <w:numPr>
          <w:ilvl w:val="0"/>
          <w:numId w:val="2"/>
        </w:numPr>
        <w:ind w:left="720" w:hanging="36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Wat voor soort tekst is dit (religieus, praktisch, politiek, literair)?</w:t>
      </w:r>
    </w:p>
    <w:p w:rsidR="00000000" w:rsidDel="00000000" w:rsidP="00000000" w:rsidRDefault="00000000" w:rsidRPr="00000000" w14:paraId="0000003F">
      <w:pPr>
        <w:numPr>
          <w:ilvl w:val="0"/>
          <w:numId w:val="2"/>
        </w:numPr>
        <w:ind w:left="720" w:hanging="36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Wie zou dit boek of pamflet hebben laten drukken, en waarom?</w:t>
      </w:r>
    </w:p>
    <w:p w:rsidR="00000000" w:rsidDel="00000000" w:rsidP="00000000" w:rsidRDefault="00000000" w:rsidRPr="00000000" w14:paraId="00000040">
      <w:pPr>
        <w:numPr>
          <w:ilvl w:val="0"/>
          <w:numId w:val="2"/>
        </w:numPr>
        <w:ind w:left="720" w:hanging="36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Wat vertelt het drukwerk over het geloof, de politiek of het dagelijks leven van die tijd?</w:t>
      </w:r>
    </w:p>
    <w:p w:rsidR="00000000" w:rsidDel="00000000" w:rsidP="00000000" w:rsidRDefault="00000000" w:rsidRPr="00000000" w14:paraId="00000041">
      <w:pPr>
        <w:numPr>
          <w:ilvl w:val="0"/>
          <w:numId w:val="2"/>
        </w:numPr>
        <w:ind w:left="720" w:hanging="36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Welke bron spreekt jou het meest aan, en waarom? </w:t>
      </w:r>
      <w:r w:rsidDel="00000000" w:rsidR="00000000" w:rsidRPr="00000000">
        <w:rPr>
          <w:rFonts w:ascii="Cambria" w:cs="Cambria" w:eastAsia="Cambria" w:hAnsi="Cambria"/>
          <w:i w:val="1"/>
          <w:iCs w:val="1"/>
          <w:sz w:val="22"/>
          <w:szCs w:val="22"/>
          <w:rtl w:val="0"/>
        </w:rPr>
        <w:t xml:space="preserve">Pas als laatste maken!</w:t>
      </w:r>
      <w:r w:rsidDel="00000000" w:rsidR="00000000" w:rsidRPr="00000000">
        <w:rPr>
          <w:rtl w:val="0"/>
        </w:rPr>
      </w:r>
    </w:p>
    <w:p w:rsidR="00000000" w:rsidDel="00000000" w:rsidP="00000000" w:rsidRDefault="00000000" w:rsidRPr="00000000" w14:paraId="00000042">
      <w:pPr>
        <w:rPr>
          <w:rFonts w:ascii="Cambria" w:cs="Cambria" w:eastAsia="Cambria" w:hAnsi="Cambria"/>
          <w:sz w:val="22"/>
          <w:szCs w:val="22"/>
        </w:rPr>
      </w:pPr>
      <w:r w:rsidDel="00000000" w:rsidR="00000000" w:rsidRPr="00000000">
        <w:rPr>
          <w:rtl w:val="0"/>
        </w:rPr>
      </w:r>
    </w:p>
    <w:p w:rsidR="00000000" w:rsidDel="00000000" w:rsidP="00000000" w:rsidRDefault="00000000" w:rsidRPr="00000000" w14:paraId="00000043">
      <w:pPr>
        <w:rPr>
          <w:rFonts w:ascii="Cambria" w:cs="Cambria" w:eastAsia="Cambria" w:hAnsi="Cambria"/>
          <w:sz w:val="22"/>
          <w:szCs w:val="22"/>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4">
      <w:pPr>
        <w:rPr>
          <w:rFonts w:ascii="Cambria" w:cs="Cambria" w:eastAsia="Cambria" w:hAnsi="Cambria"/>
          <w:sz w:val="22"/>
          <w:szCs w:val="22"/>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5">
      <w:pPr>
        <w:rPr>
          <w:rFonts w:ascii="Cambria" w:cs="Cambria" w:eastAsia="Cambria" w:hAnsi="Cambria"/>
          <w:sz w:val="22"/>
          <w:szCs w:val="22"/>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6">
      <w:pPr>
        <w:rPr>
          <w:rFonts w:ascii="Cambria" w:cs="Cambria" w:eastAsia="Cambria" w:hAnsi="Cambria"/>
          <w:sz w:val="22"/>
          <w:szCs w:val="22"/>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7">
      <w:pPr>
        <w:rPr>
          <w:rFonts w:ascii="Cambria" w:cs="Cambria" w:eastAsia="Cambria" w:hAnsi="Cambria"/>
          <w:b w:val="1"/>
          <w:bCs w:val="1"/>
          <w:sz w:val="22"/>
          <w:szCs w:val="22"/>
        </w:rPr>
      </w:pPr>
      <w:r w:rsidDel="00000000" w:rsidR="00000000" w:rsidRPr="00000000">
        <w:pict>
          <v:rect style="width:0.0pt;height:1.5pt" o:hr="t" o:hrstd="t" o:hralign="center" fillcolor="#A0A0A0" stroked="f"/>
        </w:pict>
      </w:r>
      <w:r w:rsidDel="00000000" w:rsidR="00000000" w:rsidRPr="00000000">
        <w:rPr>
          <w:rtl w:val="0"/>
        </w:rPr>
      </w:r>
    </w:p>
    <w:tbl>
      <w:tblPr>
        <w:tblStyle w:val="Table2"/>
        <w:tblW w:w="906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656"/>
        <w:gridCol w:w="4406"/>
        <w:tblGridChange w:id="0">
          <w:tblGrid>
            <w:gridCol w:w="4656"/>
            <w:gridCol w:w="4406"/>
          </w:tblGrid>
        </w:tblGridChange>
      </w:tblGrid>
      <w:tr>
        <w:trPr>
          <w:cantSplit w:val="0"/>
          <w:tblHeader w:val="0"/>
        </w:trPr>
        <w:tc>
          <w:tcPr>
            <w:gridSpan w:val="2"/>
          </w:tcPr>
          <w:p w:rsidR="00000000" w:rsidDel="00000000" w:rsidP="00000000" w:rsidRDefault="00000000" w:rsidRPr="00000000" w14:paraId="00000048">
            <w:pPr>
              <w:jc w:val="center"/>
              <w:rPr>
                <w:rFonts w:ascii="Cambria" w:cs="Cambria" w:eastAsia="Cambria" w:hAnsi="Cambria"/>
                <w:b w:val="1"/>
                <w:bCs w:val="1"/>
                <w:sz w:val="32"/>
                <w:szCs w:val="32"/>
              </w:rPr>
            </w:pPr>
            <w:r w:rsidDel="00000000" w:rsidR="00000000" w:rsidRPr="00000000">
              <w:rPr>
                <w:rFonts w:ascii="Cambria" w:cs="Cambria" w:eastAsia="Cambria" w:hAnsi="Cambria"/>
                <w:b w:val="1"/>
                <w:bCs w:val="1"/>
                <w:sz w:val="32"/>
                <w:szCs w:val="32"/>
                <w:rtl w:val="0"/>
              </w:rPr>
              <w:t xml:space="preserve">Bron 1 – Liedboek van Jacob Bathen (Maastricht, 1554)</w:t>
            </w:r>
          </w:p>
        </w:tc>
      </w:tr>
      <w:tr>
        <w:trPr>
          <w:cantSplit w:val="0"/>
          <w:tblHeader w:val="0"/>
        </w:trPr>
        <w:tc>
          <w:tcPr/>
          <w:p w:rsidR="00000000" w:rsidDel="00000000" w:rsidP="00000000" w:rsidRDefault="00000000" w:rsidRPr="00000000" w14:paraId="0000004A">
            <w:pPr>
              <w:rPr>
                <w:rFonts w:ascii="Cambria" w:cs="Cambria" w:eastAsia="Cambria" w:hAnsi="Cambria"/>
                <w:b w:val="1"/>
                <w:bCs w:val="1"/>
                <w:sz w:val="22"/>
                <w:szCs w:val="22"/>
              </w:rPr>
            </w:pPr>
            <w:r w:rsidDel="00000000" w:rsidR="00000000" w:rsidRPr="00000000">
              <w:rPr/>
              <w:drawing>
                <wp:inline distB="0" distT="0" distL="0" distR="0">
                  <wp:extent cx="2827830" cy="2212827"/>
                  <wp:effectExtent b="0" l="0" r="0" t="0"/>
                  <wp:docPr descr="undefined" id="1882607953" name="image2.jpg"/>
                  <a:graphic>
                    <a:graphicData uri="http://schemas.openxmlformats.org/drawingml/2006/picture">
                      <pic:pic>
                        <pic:nvPicPr>
                          <pic:cNvPr descr="undefined" id="0" name="image2.jpg"/>
                          <pic:cNvPicPr preferRelativeResize="0"/>
                        </pic:nvPicPr>
                        <pic:blipFill>
                          <a:blip r:embed="rId7"/>
                          <a:srcRect b="0" l="0" r="0" t="0"/>
                          <a:stretch>
                            <a:fillRect/>
                          </a:stretch>
                        </pic:blipFill>
                        <pic:spPr>
                          <a:xfrm>
                            <a:off x="0" y="0"/>
                            <a:ext cx="2827830" cy="2212827"/>
                          </a:xfrm>
                          <a:prstGeom prst="rect"/>
                          <a:ln/>
                        </pic:spPr>
                      </pic:pic>
                    </a:graphicData>
                  </a:graphic>
                </wp:inline>
              </w:drawing>
            </w:r>
            <w:r w:rsidDel="00000000" w:rsidR="00000000" w:rsidRPr="00000000">
              <w:rPr>
                <w:rtl w:val="0"/>
              </w:rPr>
            </w:r>
          </w:p>
          <w:p w:rsidR="00000000" w:rsidDel="00000000" w:rsidP="00000000" w:rsidRDefault="00000000" w:rsidRPr="00000000" w14:paraId="0000004B">
            <w:pPr>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Jacob Baethen, Maastrichts liedboek (1554), publiek domein van Wikimedia Commons</w:t>
            </w:r>
          </w:p>
        </w:tc>
        <w:tc>
          <w:tcPr/>
          <w:p w:rsidR="00000000" w:rsidDel="00000000" w:rsidP="00000000" w:rsidRDefault="00000000" w:rsidRPr="00000000" w14:paraId="0000004C">
            <w:pPr>
              <w:jc w:val="both"/>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Jacob Bathen was de eerste bekende drukker die in Maastricht werkte. In 1554 maakte hij een liedboek met religieuze en wereldlijke liedjes. Zulke boeken waren populair omdat mensen toen vaak samen zongen — thuis, in de kerk of op feesten..</w:t>
            </w:r>
          </w:p>
        </w:tc>
      </w:tr>
    </w:tbl>
    <w:p w:rsidR="00000000" w:rsidDel="00000000" w:rsidP="00000000" w:rsidRDefault="00000000" w:rsidRPr="00000000" w14:paraId="0000004D">
      <w:pPr>
        <w:rPr>
          <w:rFonts w:ascii="Cambria" w:cs="Cambria" w:eastAsia="Cambria" w:hAnsi="Cambria"/>
          <w:b w:val="1"/>
          <w:bCs w:val="1"/>
          <w:sz w:val="22"/>
          <w:szCs w:val="22"/>
        </w:rPr>
      </w:pPr>
      <w:r w:rsidDel="00000000" w:rsidR="00000000" w:rsidRPr="00000000">
        <w:rPr>
          <w:rtl w:val="0"/>
        </w:rPr>
      </w:r>
    </w:p>
    <w:p w:rsidR="00000000" w:rsidDel="00000000" w:rsidP="00000000" w:rsidRDefault="00000000" w:rsidRPr="00000000" w14:paraId="0000004E">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60" w:before="0" w:line="278.00000000000006" w:lineRule="auto"/>
        <w:ind w:left="720" w:right="0" w:hanging="36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2"/>
          <w:szCs w:val="22"/>
          <w:u w:val="none"/>
          <w:shd w:fill="auto" w:val="clear"/>
          <w:vertAlign w:val="baseline"/>
          <w:rtl w:val="0"/>
        </w:rPr>
        <w:t xml:space="preserve">Wat voor soort tekst is dit (religieus, praktisch, politiek, literair)?</w:t>
      </w:r>
    </w:p>
    <w:p w:rsidR="00000000" w:rsidDel="00000000" w:rsidP="00000000" w:rsidRDefault="00000000" w:rsidRPr="00000000" w14:paraId="0000004F">
      <w:pPr>
        <w:rPr>
          <w:rFonts w:ascii="Cambria" w:cs="Cambria" w:eastAsia="Cambria" w:hAnsi="Cambria"/>
          <w:sz w:val="22"/>
          <w:szCs w:val="22"/>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0">
      <w:pPr>
        <w:rPr>
          <w:rFonts w:ascii="Cambria" w:cs="Cambria" w:eastAsia="Cambria" w:hAnsi="Cambria"/>
          <w:sz w:val="22"/>
          <w:szCs w:val="22"/>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1">
      <w:pPr>
        <w:rPr>
          <w:rFonts w:ascii="Cambria" w:cs="Cambria" w:eastAsia="Cambria" w:hAnsi="Cambria"/>
          <w:sz w:val="22"/>
          <w:szCs w:val="22"/>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2">
      <w:pPr>
        <w:rPr>
          <w:rFonts w:ascii="Cambria" w:cs="Cambria" w:eastAsia="Cambria" w:hAnsi="Cambria"/>
          <w:sz w:val="22"/>
          <w:szCs w:val="22"/>
        </w:rPr>
      </w:pPr>
      <w:r w:rsidDel="00000000" w:rsidR="00000000" w:rsidRPr="00000000">
        <w:rPr>
          <w:rtl w:val="0"/>
        </w:rPr>
      </w:r>
    </w:p>
    <w:p w:rsidR="00000000" w:rsidDel="00000000" w:rsidP="00000000" w:rsidRDefault="00000000" w:rsidRPr="00000000" w14:paraId="00000053">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60" w:before="0" w:line="278.00000000000006" w:lineRule="auto"/>
        <w:ind w:left="720" w:right="0" w:hanging="36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2"/>
          <w:szCs w:val="22"/>
          <w:u w:val="none"/>
          <w:shd w:fill="auto" w:val="clear"/>
          <w:vertAlign w:val="baseline"/>
          <w:rtl w:val="0"/>
        </w:rPr>
        <w:t xml:space="preserve">Wie zou dit boek of pamflet hebben laten drukken, en waarom?</w:t>
      </w:r>
    </w:p>
    <w:p w:rsidR="00000000" w:rsidDel="00000000" w:rsidP="00000000" w:rsidRDefault="00000000" w:rsidRPr="00000000" w14:paraId="00000054">
      <w:pPr>
        <w:rPr>
          <w:rFonts w:ascii="Cambria" w:cs="Cambria" w:eastAsia="Cambria" w:hAnsi="Cambria"/>
          <w:sz w:val="22"/>
          <w:szCs w:val="22"/>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5">
      <w:pPr>
        <w:rPr>
          <w:rFonts w:ascii="Cambria" w:cs="Cambria" w:eastAsia="Cambria" w:hAnsi="Cambria"/>
          <w:sz w:val="22"/>
          <w:szCs w:val="22"/>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6">
      <w:pPr>
        <w:rPr>
          <w:rFonts w:ascii="Cambria" w:cs="Cambria" w:eastAsia="Cambria" w:hAnsi="Cambria"/>
          <w:sz w:val="22"/>
          <w:szCs w:val="22"/>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7">
      <w:pPr>
        <w:rPr>
          <w:rFonts w:ascii="Cambria" w:cs="Cambria" w:eastAsia="Cambria" w:hAnsi="Cambria"/>
          <w:sz w:val="22"/>
          <w:szCs w:val="22"/>
        </w:rPr>
      </w:pPr>
      <w:r w:rsidDel="00000000" w:rsidR="00000000" w:rsidRPr="00000000">
        <w:rPr>
          <w:rtl w:val="0"/>
        </w:rPr>
      </w:r>
    </w:p>
    <w:p w:rsidR="00000000" w:rsidDel="00000000" w:rsidP="00000000" w:rsidRDefault="00000000" w:rsidRPr="00000000" w14:paraId="00000058">
      <w:pPr>
        <w:numPr>
          <w:ilvl w:val="0"/>
          <w:numId w:val="3"/>
        </w:numPr>
        <w:ind w:left="720" w:hanging="36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Wat vertelt het drukwerk over het geloof, de politiek of het dagelijks leven van die tijd?</w:t>
      </w:r>
    </w:p>
    <w:p w:rsidR="00000000" w:rsidDel="00000000" w:rsidP="00000000" w:rsidRDefault="00000000" w:rsidRPr="00000000" w14:paraId="00000059">
      <w:pPr>
        <w:rPr>
          <w:rFonts w:ascii="Cambria" w:cs="Cambria" w:eastAsia="Cambria" w:hAnsi="Cambria"/>
          <w:sz w:val="22"/>
          <w:szCs w:val="22"/>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A">
      <w:pPr>
        <w:rPr>
          <w:rFonts w:ascii="Cambria" w:cs="Cambria" w:eastAsia="Cambria" w:hAnsi="Cambria"/>
          <w:sz w:val="22"/>
          <w:szCs w:val="22"/>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B">
      <w:pPr>
        <w:rPr>
          <w:rFonts w:ascii="Cambria" w:cs="Cambria" w:eastAsia="Cambria" w:hAnsi="Cambria"/>
          <w:sz w:val="22"/>
          <w:szCs w:val="22"/>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C">
      <w:pPr>
        <w:rPr>
          <w:rFonts w:ascii="Cambria" w:cs="Cambria" w:eastAsia="Cambria" w:hAnsi="Cambria"/>
          <w:b w:val="1"/>
          <w:bCs w:val="1"/>
          <w:sz w:val="22"/>
          <w:szCs w:val="22"/>
        </w:rPr>
      </w:pPr>
      <w:r w:rsidDel="00000000" w:rsidR="00000000" w:rsidRPr="00000000">
        <w:rPr>
          <w:rtl w:val="0"/>
        </w:rPr>
      </w:r>
    </w:p>
    <w:p w:rsidR="00000000" w:rsidDel="00000000" w:rsidP="00000000" w:rsidRDefault="00000000" w:rsidRPr="00000000" w14:paraId="0000005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60" w:before="0" w:line="278.00000000000006" w:lineRule="auto"/>
        <w:ind w:left="720" w:right="0" w:hanging="36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2"/>
          <w:szCs w:val="22"/>
          <w:u w:val="none"/>
          <w:shd w:fill="auto" w:val="clear"/>
          <w:vertAlign w:val="baseline"/>
          <w:rtl w:val="0"/>
        </w:rPr>
        <w:t xml:space="preserve">Welke boodschap of bedoeling had dit drukwerk? </w:t>
      </w:r>
    </w:p>
    <w:p w:rsidR="00000000" w:rsidDel="00000000" w:rsidP="00000000" w:rsidRDefault="00000000" w:rsidRPr="00000000" w14:paraId="0000005E">
      <w:pPr>
        <w:rPr>
          <w:rFonts w:ascii="Cambria" w:cs="Cambria" w:eastAsia="Cambria" w:hAnsi="Cambria"/>
          <w:sz w:val="22"/>
          <w:szCs w:val="22"/>
        </w:rPr>
      </w:pPr>
      <w:r w:rsidDel="00000000" w:rsidR="00000000" w:rsidRPr="00000000">
        <w:rPr>
          <w:rtl w:val="0"/>
        </w:rPr>
      </w:r>
    </w:p>
    <w:p w:rsidR="00000000" w:rsidDel="00000000" w:rsidP="00000000" w:rsidRDefault="00000000" w:rsidRPr="00000000" w14:paraId="0000005F">
      <w:pPr>
        <w:rPr>
          <w:rFonts w:ascii="Cambria" w:cs="Cambria" w:eastAsia="Cambria" w:hAnsi="Cambria"/>
          <w:sz w:val="22"/>
          <w:szCs w:val="22"/>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0">
      <w:pPr>
        <w:rPr>
          <w:rFonts w:ascii="Cambria" w:cs="Cambria" w:eastAsia="Cambria" w:hAnsi="Cambria"/>
          <w:sz w:val="22"/>
          <w:szCs w:val="22"/>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1">
      <w:pPr>
        <w:rPr>
          <w:rFonts w:ascii="Cambria" w:cs="Cambria" w:eastAsia="Cambria" w:hAnsi="Cambria"/>
          <w:sz w:val="22"/>
          <w:szCs w:val="22"/>
        </w:rPr>
      </w:pPr>
      <w:r w:rsidDel="00000000" w:rsidR="00000000" w:rsidRPr="00000000">
        <w:pict>
          <v:rect style="width:0.0pt;height:1.5pt" o:hr="t" o:hrstd="t" o:hralign="center" fillcolor="#A0A0A0" stroked="f"/>
        </w:pict>
      </w:r>
      <w:r w:rsidDel="00000000" w:rsidR="00000000" w:rsidRPr="00000000">
        <w:rPr>
          <w:rtl w:val="0"/>
        </w:rPr>
      </w:r>
    </w:p>
    <w:tbl>
      <w:tblPr>
        <w:tblStyle w:val="Table3"/>
        <w:tblW w:w="906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818"/>
        <w:gridCol w:w="4244"/>
        <w:tblGridChange w:id="0">
          <w:tblGrid>
            <w:gridCol w:w="4818"/>
            <w:gridCol w:w="4244"/>
          </w:tblGrid>
        </w:tblGridChange>
      </w:tblGrid>
      <w:tr>
        <w:trPr>
          <w:cantSplit w:val="0"/>
          <w:tblHeader w:val="0"/>
        </w:trPr>
        <w:tc>
          <w:tcPr>
            <w:gridSpan w:val="2"/>
          </w:tcPr>
          <w:p w:rsidR="00000000" w:rsidDel="00000000" w:rsidP="00000000" w:rsidRDefault="00000000" w:rsidRPr="00000000" w14:paraId="00000062">
            <w:pPr>
              <w:jc w:val="center"/>
              <w:rPr>
                <w:rFonts w:ascii="Cambria" w:cs="Cambria" w:eastAsia="Cambria" w:hAnsi="Cambria"/>
                <w:b w:val="1"/>
                <w:bCs w:val="1"/>
                <w:sz w:val="28"/>
                <w:szCs w:val="28"/>
              </w:rPr>
            </w:pPr>
            <w:r w:rsidDel="00000000" w:rsidR="00000000" w:rsidRPr="00000000">
              <w:rPr>
                <w:rFonts w:ascii="Cambria" w:cs="Cambria" w:eastAsia="Cambria" w:hAnsi="Cambria"/>
                <w:b w:val="1"/>
                <w:bCs w:val="1"/>
                <w:sz w:val="28"/>
                <w:szCs w:val="28"/>
                <w:rtl w:val="0"/>
              </w:rPr>
              <w:t xml:space="preserve">Bron 2 – Schaepherders kalengier (Jan van Ghelen, Maastricht 1598)</w:t>
            </w:r>
          </w:p>
        </w:tc>
      </w:tr>
      <w:tr>
        <w:trPr>
          <w:cantSplit w:val="0"/>
          <w:tblHeader w:val="0"/>
        </w:trPr>
        <w:tc>
          <w:tcPr/>
          <w:p w:rsidR="00000000" w:rsidDel="00000000" w:rsidP="00000000" w:rsidRDefault="00000000" w:rsidRPr="00000000" w14:paraId="00000064">
            <w:pPr>
              <w:rPr>
                <w:rFonts w:ascii="Cambria" w:cs="Cambria" w:eastAsia="Cambria" w:hAnsi="Cambria"/>
                <w:b w:val="1"/>
                <w:bCs w:val="1"/>
                <w:sz w:val="22"/>
                <w:szCs w:val="22"/>
              </w:rPr>
            </w:pPr>
            <w:r w:rsidDel="00000000" w:rsidR="00000000" w:rsidRPr="00000000">
              <w:rPr/>
              <w:drawing>
                <wp:inline distB="0" distT="0" distL="0" distR="0">
                  <wp:extent cx="2931420" cy="1895471"/>
                  <wp:effectExtent b="0" l="0" r="0" t="0"/>
                  <wp:docPr id="1882607955" name="image4.png"/>
                  <a:graphic>
                    <a:graphicData uri="http://schemas.openxmlformats.org/drawingml/2006/picture">
                      <pic:pic>
                        <pic:nvPicPr>
                          <pic:cNvPr id="0" name="image4.png"/>
                          <pic:cNvPicPr preferRelativeResize="0"/>
                        </pic:nvPicPr>
                        <pic:blipFill>
                          <a:blip r:embed="rId8"/>
                          <a:srcRect b="0" l="0" r="0" t="0"/>
                          <a:stretch>
                            <a:fillRect/>
                          </a:stretch>
                        </pic:blipFill>
                        <pic:spPr>
                          <a:xfrm>
                            <a:off x="0" y="0"/>
                            <a:ext cx="2931420" cy="1895471"/>
                          </a:xfrm>
                          <a:prstGeom prst="rect"/>
                          <a:ln/>
                        </pic:spPr>
                      </pic:pic>
                    </a:graphicData>
                  </a:graphic>
                </wp:inline>
              </w:drawing>
            </w:r>
            <w:r w:rsidDel="00000000" w:rsidR="00000000" w:rsidRPr="00000000">
              <w:rPr>
                <w:rtl w:val="0"/>
              </w:rPr>
            </w:r>
          </w:p>
          <w:p w:rsidR="00000000" w:rsidDel="00000000" w:rsidP="00000000" w:rsidRDefault="00000000" w:rsidRPr="00000000" w14:paraId="00000065">
            <w:pPr>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Andere druk van Schaepherders kalengier (1576). </w:t>
            </w:r>
          </w:p>
          <w:p w:rsidR="00000000" w:rsidDel="00000000" w:rsidP="00000000" w:rsidRDefault="00000000" w:rsidRPr="00000000" w14:paraId="00000066">
            <w:pPr>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K 101988, Collectie Stad Antwerpen, Erfgoedbibliotheek Hendrik Conscience </w:t>
            </w:r>
          </w:p>
        </w:tc>
        <w:tc>
          <w:tcPr/>
          <w:p w:rsidR="00000000" w:rsidDel="00000000" w:rsidP="00000000" w:rsidRDefault="00000000" w:rsidRPr="00000000" w14:paraId="00000067">
            <w:pPr>
              <w:jc w:val="both"/>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De </w:t>
            </w:r>
            <w:r w:rsidDel="00000000" w:rsidR="00000000" w:rsidRPr="00000000">
              <w:rPr>
                <w:rFonts w:ascii="Cambria" w:cs="Cambria" w:eastAsia="Cambria" w:hAnsi="Cambria"/>
                <w:i w:val="1"/>
                <w:iCs w:val="1"/>
                <w:sz w:val="28"/>
                <w:szCs w:val="28"/>
                <w:rtl w:val="0"/>
              </w:rPr>
              <w:t xml:space="preserve">Schaepherders kalengier</w:t>
            </w:r>
            <w:r w:rsidDel="00000000" w:rsidR="00000000" w:rsidRPr="00000000">
              <w:rPr>
                <w:rFonts w:ascii="Cambria" w:cs="Cambria" w:eastAsia="Cambria" w:hAnsi="Cambria"/>
                <w:sz w:val="28"/>
                <w:szCs w:val="28"/>
                <w:rtl w:val="0"/>
              </w:rPr>
              <w:t xml:space="preserve"> was een soort zakboekje dat mensen konden gebruiken om informatie snel op te zoeken. Er stonden kalenders in, maar ook weetjes over sterrenbeelden, het lichaam, het weer en praktische tips voor het dagelijks leven. Drukker Jan van Ghelen bracht deze almanak uit voor een breed publiek.</w:t>
            </w:r>
          </w:p>
        </w:tc>
      </w:tr>
    </w:tbl>
    <w:p w:rsidR="00000000" w:rsidDel="00000000" w:rsidP="00000000" w:rsidRDefault="00000000" w:rsidRPr="00000000" w14:paraId="00000068">
      <w:pPr>
        <w:rPr>
          <w:rFonts w:ascii="Cambria" w:cs="Cambria" w:eastAsia="Cambria" w:hAnsi="Cambria"/>
          <w:b w:val="1"/>
          <w:bCs w:val="1"/>
          <w:sz w:val="22"/>
          <w:szCs w:val="22"/>
        </w:rPr>
      </w:pPr>
      <w:r w:rsidDel="00000000" w:rsidR="00000000" w:rsidRPr="00000000">
        <w:rPr>
          <w:rtl w:val="0"/>
        </w:rPr>
      </w:r>
    </w:p>
    <w:p w:rsidR="00000000" w:rsidDel="00000000" w:rsidP="00000000" w:rsidRDefault="00000000" w:rsidRPr="00000000" w14:paraId="00000069">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60" w:before="0" w:line="278.00000000000006" w:lineRule="auto"/>
        <w:ind w:left="720" w:right="0" w:hanging="36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2"/>
          <w:szCs w:val="22"/>
          <w:u w:val="none"/>
          <w:shd w:fill="auto" w:val="clear"/>
          <w:vertAlign w:val="baseline"/>
          <w:rtl w:val="0"/>
        </w:rPr>
        <w:t xml:space="preserve">Wat voor soort tekst is dit (religieus, praktisch, politiek, literair)?</w:t>
      </w:r>
    </w:p>
    <w:p w:rsidR="00000000" w:rsidDel="00000000" w:rsidP="00000000" w:rsidRDefault="00000000" w:rsidRPr="00000000" w14:paraId="0000006A">
      <w:pPr>
        <w:rPr>
          <w:rFonts w:ascii="Cambria" w:cs="Cambria" w:eastAsia="Cambria" w:hAnsi="Cambria"/>
          <w:sz w:val="22"/>
          <w:szCs w:val="22"/>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B">
      <w:pPr>
        <w:rPr>
          <w:rFonts w:ascii="Cambria" w:cs="Cambria" w:eastAsia="Cambria" w:hAnsi="Cambria"/>
          <w:sz w:val="22"/>
          <w:szCs w:val="22"/>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C">
      <w:pPr>
        <w:rPr>
          <w:rFonts w:ascii="Cambria" w:cs="Cambria" w:eastAsia="Cambria" w:hAnsi="Cambria"/>
          <w:sz w:val="22"/>
          <w:szCs w:val="22"/>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D">
      <w:pPr>
        <w:rPr>
          <w:rFonts w:ascii="Cambria" w:cs="Cambria" w:eastAsia="Cambria" w:hAnsi="Cambria"/>
          <w:sz w:val="22"/>
          <w:szCs w:val="22"/>
        </w:rPr>
      </w:pPr>
      <w:r w:rsidDel="00000000" w:rsidR="00000000" w:rsidRPr="00000000">
        <w:rPr>
          <w:rtl w:val="0"/>
        </w:rPr>
      </w:r>
    </w:p>
    <w:p w:rsidR="00000000" w:rsidDel="00000000" w:rsidP="00000000" w:rsidRDefault="00000000" w:rsidRPr="00000000" w14:paraId="0000006E">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60" w:before="0" w:line="278.00000000000006" w:lineRule="auto"/>
        <w:ind w:left="720" w:right="0" w:hanging="36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2"/>
          <w:szCs w:val="22"/>
          <w:u w:val="none"/>
          <w:shd w:fill="auto" w:val="clear"/>
          <w:vertAlign w:val="baseline"/>
          <w:rtl w:val="0"/>
        </w:rPr>
        <w:t xml:space="preserve">Wie zou dit boek of pamflet hebben laten drukken, en waarom?</w:t>
      </w:r>
    </w:p>
    <w:p w:rsidR="00000000" w:rsidDel="00000000" w:rsidP="00000000" w:rsidRDefault="00000000" w:rsidRPr="00000000" w14:paraId="0000006F">
      <w:pPr>
        <w:rPr>
          <w:rFonts w:ascii="Cambria" w:cs="Cambria" w:eastAsia="Cambria" w:hAnsi="Cambria"/>
          <w:sz w:val="22"/>
          <w:szCs w:val="22"/>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0">
      <w:pPr>
        <w:rPr>
          <w:rFonts w:ascii="Cambria" w:cs="Cambria" w:eastAsia="Cambria" w:hAnsi="Cambria"/>
          <w:sz w:val="22"/>
          <w:szCs w:val="22"/>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1">
      <w:pPr>
        <w:rPr>
          <w:rFonts w:ascii="Cambria" w:cs="Cambria" w:eastAsia="Cambria" w:hAnsi="Cambria"/>
          <w:sz w:val="22"/>
          <w:szCs w:val="22"/>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2">
      <w:pPr>
        <w:rPr>
          <w:rFonts w:ascii="Cambria" w:cs="Cambria" w:eastAsia="Cambria" w:hAnsi="Cambria"/>
          <w:sz w:val="22"/>
          <w:szCs w:val="22"/>
        </w:rPr>
      </w:pPr>
      <w:r w:rsidDel="00000000" w:rsidR="00000000" w:rsidRPr="00000000">
        <w:rPr>
          <w:rtl w:val="0"/>
        </w:rPr>
      </w:r>
    </w:p>
    <w:p w:rsidR="00000000" w:rsidDel="00000000" w:rsidP="00000000" w:rsidRDefault="00000000" w:rsidRPr="00000000" w14:paraId="00000073">
      <w:pPr>
        <w:numPr>
          <w:ilvl w:val="0"/>
          <w:numId w:val="3"/>
        </w:numPr>
        <w:ind w:left="720" w:hanging="36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Wat vertelt het drukwerk over het geloof, de politiek of het dagelijks leven van die tijd?</w:t>
      </w:r>
    </w:p>
    <w:p w:rsidR="00000000" w:rsidDel="00000000" w:rsidP="00000000" w:rsidRDefault="00000000" w:rsidRPr="00000000" w14:paraId="00000074">
      <w:pPr>
        <w:rPr>
          <w:rFonts w:ascii="Cambria" w:cs="Cambria" w:eastAsia="Cambria" w:hAnsi="Cambria"/>
          <w:sz w:val="22"/>
          <w:szCs w:val="22"/>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5">
      <w:pPr>
        <w:rPr>
          <w:rFonts w:ascii="Cambria" w:cs="Cambria" w:eastAsia="Cambria" w:hAnsi="Cambria"/>
          <w:sz w:val="22"/>
          <w:szCs w:val="22"/>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6">
      <w:pPr>
        <w:rPr>
          <w:rFonts w:ascii="Cambria" w:cs="Cambria" w:eastAsia="Cambria" w:hAnsi="Cambria"/>
          <w:sz w:val="22"/>
          <w:szCs w:val="22"/>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7">
      <w:pPr>
        <w:rPr>
          <w:rFonts w:ascii="Cambria" w:cs="Cambria" w:eastAsia="Cambria" w:hAnsi="Cambria"/>
          <w:b w:val="1"/>
          <w:bCs w:val="1"/>
          <w:sz w:val="22"/>
          <w:szCs w:val="22"/>
        </w:rPr>
      </w:pPr>
      <w:r w:rsidDel="00000000" w:rsidR="00000000" w:rsidRPr="00000000">
        <w:rPr>
          <w:rtl w:val="0"/>
        </w:rPr>
      </w:r>
    </w:p>
    <w:p w:rsidR="00000000" w:rsidDel="00000000" w:rsidP="00000000" w:rsidRDefault="00000000" w:rsidRPr="00000000" w14:paraId="0000007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60" w:before="0" w:line="278.00000000000006" w:lineRule="auto"/>
        <w:ind w:left="720" w:right="0" w:hanging="36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2"/>
          <w:szCs w:val="22"/>
          <w:u w:val="none"/>
          <w:shd w:fill="auto" w:val="clear"/>
          <w:vertAlign w:val="baseline"/>
          <w:rtl w:val="0"/>
        </w:rPr>
        <w:t xml:space="preserve">Welke boodschap of bedoeling had dit drukwerk? </w:t>
      </w:r>
    </w:p>
    <w:p w:rsidR="00000000" w:rsidDel="00000000" w:rsidP="00000000" w:rsidRDefault="00000000" w:rsidRPr="00000000" w14:paraId="00000079">
      <w:pPr>
        <w:rPr>
          <w:rFonts w:ascii="Cambria" w:cs="Cambria" w:eastAsia="Cambria" w:hAnsi="Cambria"/>
          <w:sz w:val="22"/>
          <w:szCs w:val="22"/>
        </w:rPr>
      </w:pPr>
      <w:r w:rsidDel="00000000" w:rsidR="00000000" w:rsidRPr="00000000">
        <w:rPr>
          <w:rtl w:val="0"/>
        </w:rPr>
      </w:r>
    </w:p>
    <w:p w:rsidR="00000000" w:rsidDel="00000000" w:rsidP="00000000" w:rsidRDefault="00000000" w:rsidRPr="00000000" w14:paraId="0000007A">
      <w:pPr>
        <w:rPr>
          <w:rFonts w:ascii="Cambria" w:cs="Cambria" w:eastAsia="Cambria" w:hAnsi="Cambria"/>
          <w:sz w:val="22"/>
          <w:szCs w:val="22"/>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B">
      <w:pPr>
        <w:rPr>
          <w:rFonts w:ascii="Cambria" w:cs="Cambria" w:eastAsia="Cambria" w:hAnsi="Cambria"/>
          <w:sz w:val="22"/>
          <w:szCs w:val="22"/>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C">
      <w:pPr>
        <w:rPr>
          <w:rFonts w:ascii="Cambria" w:cs="Cambria" w:eastAsia="Cambria" w:hAnsi="Cambria"/>
          <w:sz w:val="22"/>
          <w:szCs w:val="22"/>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D">
      <w:pPr>
        <w:rPr>
          <w:rFonts w:ascii="Cambria" w:cs="Cambria" w:eastAsia="Cambria" w:hAnsi="Cambria"/>
          <w:sz w:val="22"/>
          <w:szCs w:val="22"/>
        </w:rPr>
      </w:pPr>
      <w:r w:rsidDel="00000000" w:rsidR="00000000" w:rsidRPr="00000000">
        <w:rPr>
          <w:rtl w:val="0"/>
        </w:rPr>
      </w:r>
    </w:p>
    <w:tbl>
      <w:tblPr>
        <w:tblStyle w:val="Table4"/>
        <w:tblW w:w="906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656"/>
        <w:gridCol w:w="4406"/>
        <w:tblGridChange w:id="0">
          <w:tblGrid>
            <w:gridCol w:w="4656"/>
            <w:gridCol w:w="4406"/>
          </w:tblGrid>
        </w:tblGridChange>
      </w:tblGrid>
      <w:tr>
        <w:trPr>
          <w:cantSplit w:val="0"/>
          <w:tblHeader w:val="0"/>
        </w:trPr>
        <w:tc>
          <w:tcPr>
            <w:gridSpan w:val="2"/>
          </w:tcPr>
          <w:p w:rsidR="00000000" w:rsidDel="00000000" w:rsidP="00000000" w:rsidRDefault="00000000" w:rsidRPr="00000000" w14:paraId="0000007E">
            <w:pPr>
              <w:jc w:val="center"/>
              <w:rPr>
                <w:rFonts w:ascii="Cambria" w:cs="Cambria" w:eastAsia="Cambria" w:hAnsi="Cambria"/>
                <w:b w:val="1"/>
                <w:bCs w:val="1"/>
                <w:sz w:val="28"/>
                <w:szCs w:val="28"/>
              </w:rPr>
            </w:pPr>
            <w:r w:rsidDel="00000000" w:rsidR="00000000" w:rsidRPr="00000000">
              <w:rPr>
                <w:rFonts w:ascii="Cambria" w:cs="Cambria" w:eastAsia="Cambria" w:hAnsi="Cambria"/>
                <w:b w:val="1"/>
                <w:bCs w:val="1"/>
                <w:sz w:val="28"/>
                <w:szCs w:val="28"/>
                <w:rtl w:val="0"/>
              </w:rPr>
              <w:t xml:space="preserve"> Bron 3 - Heerlyke en gelukkige reys naer het Heylig Land (herdruk 1794 door Mathilde Godding)</w:t>
            </w:r>
          </w:p>
        </w:tc>
      </w:tr>
      <w:tr>
        <w:trPr>
          <w:cantSplit w:val="0"/>
          <w:tblHeader w:val="0"/>
        </w:trPr>
        <w:tc>
          <w:tcPr/>
          <w:p w:rsidR="00000000" w:rsidDel="00000000" w:rsidP="00000000" w:rsidRDefault="00000000" w:rsidRPr="00000000" w14:paraId="00000080">
            <w:pPr>
              <w:rPr>
                <w:rFonts w:ascii="Cambria" w:cs="Cambria" w:eastAsia="Cambria" w:hAnsi="Cambria"/>
                <w:b w:val="1"/>
                <w:bCs w:val="1"/>
                <w:sz w:val="22"/>
                <w:szCs w:val="22"/>
              </w:rPr>
            </w:pPr>
            <w:r w:rsidDel="00000000" w:rsidR="00000000" w:rsidRPr="00000000">
              <w:rPr/>
              <w:drawing>
                <wp:inline distB="0" distT="0" distL="0" distR="0">
                  <wp:extent cx="2276915" cy="2792183"/>
                  <wp:effectExtent b="0" l="0" r="0" t="0"/>
                  <wp:docPr id="1882607954" name="image3.jpg"/>
                  <a:graphic>
                    <a:graphicData uri="http://schemas.openxmlformats.org/drawingml/2006/picture">
                      <pic:pic>
                        <pic:nvPicPr>
                          <pic:cNvPr id="0" name="image3.jpg"/>
                          <pic:cNvPicPr preferRelativeResize="0"/>
                        </pic:nvPicPr>
                        <pic:blipFill>
                          <a:blip r:embed="rId9"/>
                          <a:srcRect b="0" l="0" r="0" t="0"/>
                          <a:stretch>
                            <a:fillRect/>
                          </a:stretch>
                        </pic:blipFill>
                        <pic:spPr>
                          <a:xfrm>
                            <a:off x="0" y="0"/>
                            <a:ext cx="2276915" cy="2792183"/>
                          </a:xfrm>
                          <a:prstGeom prst="rect"/>
                          <a:ln/>
                        </pic:spPr>
                      </pic:pic>
                    </a:graphicData>
                  </a:graphic>
                </wp:inline>
              </w:drawing>
            </w:r>
            <w:r w:rsidDel="00000000" w:rsidR="00000000" w:rsidRPr="00000000">
              <w:rPr>
                <w:rtl w:val="0"/>
              </w:rPr>
            </w:r>
          </w:p>
          <w:p w:rsidR="00000000" w:rsidDel="00000000" w:rsidP="00000000" w:rsidRDefault="00000000" w:rsidRPr="00000000" w14:paraId="00000081">
            <w:pPr>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Titelpagina van het tweede deel van de Heerlyke en gelukkige reys van de Antwerpse broeder Jan vander Linden (1577-1638). In 1693 verscheen de eerste druk. In de achttiende en negentiende eeuw werd het boek steeds herdrukt als goedkoop volksboek. (Universiteitsbibliotheek, Maastricht)</w:t>
            </w:r>
          </w:p>
        </w:tc>
        <w:tc>
          <w:tcPr/>
          <w:p w:rsidR="00000000" w:rsidDel="00000000" w:rsidP="00000000" w:rsidRDefault="00000000" w:rsidRPr="00000000" w14:paraId="00000082">
            <w:pPr>
              <w:jc w:val="both"/>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Dit is een reisverhaal van de kloosterling Jan van der Linden, die in 1633 naar het Heilige Land reisde. Het boek beschreef zijn tocht naar Jeruzalem en werd eeuwenlang opnieuw gedrukt, omdat het zo populair was.</w:t>
              <w:br w:type="textWrapping"/>
              <w:t xml:space="preserve">De versie uit 1794 is bijzonder: die werd gedrukt door Mathilde Godding, een weduwe die de drukkerij van haar overleden man voortzette.</w:t>
              <w:br w:type="textWrapping"/>
            </w:r>
          </w:p>
          <w:p w:rsidR="00000000" w:rsidDel="00000000" w:rsidP="00000000" w:rsidRDefault="00000000" w:rsidRPr="00000000" w14:paraId="00000083">
            <w:pPr>
              <w:jc w:val="both"/>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Zij was een van de weinige vrouwelijke drukkers in Maastricht.</w:t>
            </w:r>
          </w:p>
        </w:tc>
      </w:tr>
    </w:tbl>
    <w:p w:rsidR="00000000" w:rsidDel="00000000" w:rsidP="00000000" w:rsidRDefault="00000000" w:rsidRPr="00000000" w14:paraId="00000084">
      <w:pPr>
        <w:rPr>
          <w:rFonts w:ascii="Cambria" w:cs="Cambria" w:eastAsia="Cambria" w:hAnsi="Cambria"/>
          <w:b w:val="1"/>
          <w:bCs w:val="1"/>
          <w:sz w:val="22"/>
          <w:szCs w:val="22"/>
        </w:rPr>
      </w:pPr>
      <w:r w:rsidDel="00000000" w:rsidR="00000000" w:rsidRPr="00000000">
        <w:rPr>
          <w:rtl w:val="0"/>
        </w:rPr>
      </w:r>
    </w:p>
    <w:p w:rsidR="00000000" w:rsidDel="00000000" w:rsidP="00000000" w:rsidRDefault="00000000" w:rsidRPr="00000000" w14:paraId="00000085">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160" w:before="0" w:line="278.00000000000006" w:lineRule="auto"/>
        <w:ind w:left="720" w:right="0" w:hanging="36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2"/>
          <w:szCs w:val="22"/>
          <w:u w:val="none"/>
          <w:shd w:fill="auto" w:val="clear"/>
          <w:vertAlign w:val="baseline"/>
          <w:rtl w:val="0"/>
        </w:rPr>
        <w:t xml:space="preserve">Wat voor soort tekst is dit (religieus, praktisch, politiek, literair)?</w:t>
      </w:r>
    </w:p>
    <w:p w:rsidR="00000000" w:rsidDel="00000000" w:rsidP="00000000" w:rsidRDefault="00000000" w:rsidRPr="00000000" w14:paraId="00000086">
      <w:pPr>
        <w:rPr>
          <w:rFonts w:ascii="Cambria" w:cs="Cambria" w:eastAsia="Cambria" w:hAnsi="Cambria"/>
          <w:sz w:val="22"/>
          <w:szCs w:val="22"/>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7">
      <w:pPr>
        <w:rPr>
          <w:rFonts w:ascii="Cambria" w:cs="Cambria" w:eastAsia="Cambria" w:hAnsi="Cambria"/>
          <w:sz w:val="22"/>
          <w:szCs w:val="22"/>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8">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160" w:before="0" w:line="278.00000000000006" w:lineRule="auto"/>
        <w:ind w:left="720" w:right="0" w:hanging="36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2"/>
          <w:szCs w:val="22"/>
          <w:u w:val="none"/>
          <w:shd w:fill="auto" w:val="clear"/>
          <w:vertAlign w:val="baseline"/>
          <w:rtl w:val="0"/>
        </w:rPr>
        <w:t xml:space="preserve">Wie zou dit boek of pamflet hebben laten drukken, en waarom?</w:t>
      </w:r>
    </w:p>
    <w:p w:rsidR="00000000" w:rsidDel="00000000" w:rsidP="00000000" w:rsidRDefault="00000000" w:rsidRPr="00000000" w14:paraId="00000089">
      <w:pPr>
        <w:rPr>
          <w:rFonts w:ascii="Cambria" w:cs="Cambria" w:eastAsia="Cambria" w:hAnsi="Cambria"/>
          <w:sz w:val="22"/>
          <w:szCs w:val="22"/>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A">
      <w:pPr>
        <w:rPr>
          <w:rFonts w:ascii="Cambria" w:cs="Cambria" w:eastAsia="Cambria" w:hAnsi="Cambria"/>
          <w:sz w:val="22"/>
          <w:szCs w:val="22"/>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B">
      <w:pPr>
        <w:numPr>
          <w:ilvl w:val="0"/>
          <w:numId w:val="4"/>
        </w:numPr>
        <w:ind w:left="720" w:hanging="36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Wat vertelt het drukwerk over het geloof, de politiek of het dagelijks leven van die tijd?</w:t>
      </w:r>
    </w:p>
    <w:p w:rsidR="00000000" w:rsidDel="00000000" w:rsidP="00000000" w:rsidRDefault="00000000" w:rsidRPr="00000000" w14:paraId="0000008C">
      <w:pPr>
        <w:rPr>
          <w:rFonts w:ascii="Cambria" w:cs="Cambria" w:eastAsia="Cambria" w:hAnsi="Cambria"/>
          <w:sz w:val="22"/>
          <w:szCs w:val="22"/>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D">
      <w:pPr>
        <w:rPr>
          <w:rFonts w:ascii="Cambria" w:cs="Cambria" w:eastAsia="Cambria" w:hAnsi="Cambria"/>
          <w:sz w:val="22"/>
          <w:szCs w:val="22"/>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E">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160" w:before="0" w:line="278.00000000000006" w:lineRule="auto"/>
        <w:ind w:left="720" w:right="0" w:hanging="36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2"/>
          <w:szCs w:val="22"/>
          <w:u w:val="none"/>
          <w:shd w:fill="auto" w:val="clear"/>
          <w:vertAlign w:val="baseline"/>
          <w:rtl w:val="0"/>
        </w:rPr>
        <w:t xml:space="preserve">Welke boodschap of bedoeling had dit drukwerk? </w:t>
      </w:r>
    </w:p>
    <w:p w:rsidR="00000000" w:rsidDel="00000000" w:rsidP="00000000" w:rsidRDefault="00000000" w:rsidRPr="00000000" w14:paraId="0000008F">
      <w:pPr>
        <w:rPr>
          <w:rFonts w:ascii="Cambria" w:cs="Cambria" w:eastAsia="Cambria" w:hAnsi="Cambria"/>
          <w:sz w:val="22"/>
          <w:szCs w:val="22"/>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90">
      <w:pPr>
        <w:rPr>
          <w:rFonts w:ascii="Cambria" w:cs="Cambria" w:eastAsia="Cambria" w:hAnsi="Cambria"/>
          <w:sz w:val="22"/>
          <w:szCs w:val="22"/>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91">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160" w:before="0" w:line="278.00000000000006" w:lineRule="auto"/>
        <w:ind w:left="720" w:right="0" w:hanging="36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2"/>
          <w:szCs w:val="22"/>
          <w:u w:val="none"/>
          <w:shd w:fill="auto" w:val="clear"/>
          <w:vertAlign w:val="baseline"/>
          <w:rtl w:val="0"/>
        </w:rPr>
        <w:t xml:space="preserve">Wat zegt dit over vrouwen in het drukkersvak in de 18</w:t>
      </w:r>
      <w:r w:rsidDel="00000000" w:rsidR="00000000" w:rsidRPr="00000000">
        <w:rPr>
          <w:rFonts w:ascii="Cambria" w:cs="Cambria" w:eastAsia="Cambria" w:hAnsi="Cambria"/>
          <w:b w:val="0"/>
          <w:bCs w:val="0"/>
          <w:i w:val="0"/>
          <w:iCs w:val="0"/>
          <w:smallCaps w:val="0"/>
          <w:strike w:val="0"/>
          <w:color w:val="000000"/>
          <w:sz w:val="22"/>
          <w:szCs w:val="22"/>
          <w:u w:val="none"/>
          <w:shd w:fill="auto" w:val="clear"/>
          <w:vertAlign w:val="superscript"/>
          <w:rtl w:val="0"/>
        </w:rPr>
        <w:t xml:space="preserve">e</w:t>
      </w:r>
      <w:r w:rsidDel="00000000" w:rsidR="00000000" w:rsidRPr="00000000">
        <w:rPr>
          <w:rFonts w:ascii="Cambria" w:cs="Cambria" w:eastAsia="Cambria" w:hAnsi="Cambria"/>
          <w:b w:val="0"/>
          <w:bCs w:val="0"/>
          <w:i w:val="0"/>
          <w:iCs w:val="0"/>
          <w:smallCaps w:val="0"/>
          <w:strike w:val="0"/>
          <w:color w:val="000000"/>
          <w:sz w:val="22"/>
          <w:szCs w:val="22"/>
          <w:u w:val="none"/>
          <w:shd w:fill="auto" w:val="clear"/>
          <w:vertAlign w:val="baseline"/>
          <w:rtl w:val="0"/>
        </w:rPr>
        <w:t xml:space="preserve"> eeuw? </w:t>
      </w:r>
    </w:p>
    <w:p w:rsidR="00000000" w:rsidDel="00000000" w:rsidP="00000000" w:rsidRDefault="00000000" w:rsidRPr="00000000" w14:paraId="00000092">
      <w:pPr>
        <w:rPr>
          <w:rFonts w:ascii="Cambria" w:cs="Cambria" w:eastAsia="Cambria" w:hAnsi="Cambria"/>
          <w:sz w:val="22"/>
          <w:szCs w:val="22"/>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93">
      <w:pPr>
        <w:rPr>
          <w:rFonts w:ascii="Cambria" w:cs="Cambria" w:eastAsia="Cambria" w:hAnsi="Cambria"/>
          <w:sz w:val="22"/>
          <w:szCs w:val="22"/>
        </w:rPr>
      </w:pPr>
      <w:r w:rsidDel="00000000" w:rsidR="00000000" w:rsidRPr="00000000">
        <w:pict>
          <v:rect style="width:0.0pt;height:1.5pt" o:hr="t" o:hrstd="t" o:hralign="center" fillcolor="#A0A0A0" stroked="f"/>
        </w:pict>
      </w:r>
      <w:r w:rsidDel="00000000" w:rsidR="00000000" w:rsidRPr="00000000">
        <w:rPr>
          <w:rtl w:val="0"/>
        </w:rPr>
      </w:r>
    </w:p>
    <w:tbl>
      <w:tblPr>
        <w:tblStyle w:val="Table5"/>
        <w:tblW w:w="906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656"/>
        <w:gridCol w:w="4406"/>
        <w:tblGridChange w:id="0">
          <w:tblGrid>
            <w:gridCol w:w="4656"/>
            <w:gridCol w:w="4406"/>
          </w:tblGrid>
        </w:tblGridChange>
      </w:tblGrid>
      <w:tr>
        <w:trPr>
          <w:cantSplit w:val="0"/>
          <w:tblHeader w:val="0"/>
        </w:trPr>
        <w:tc>
          <w:tcPr>
            <w:gridSpan w:val="2"/>
          </w:tcPr>
          <w:p w:rsidR="00000000" w:rsidDel="00000000" w:rsidP="00000000" w:rsidRDefault="00000000" w:rsidRPr="00000000" w14:paraId="00000094">
            <w:pPr>
              <w:jc w:val="center"/>
              <w:rPr>
                <w:rFonts w:ascii="Cambria" w:cs="Cambria" w:eastAsia="Cambria" w:hAnsi="Cambria"/>
                <w:b w:val="1"/>
                <w:bCs w:val="1"/>
                <w:sz w:val="28"/>
                <w:szCs w:val="28"/>
              </w:rPr>
            </w:pPr>
            <w:r w:rsidDel="00000000" w:rsidR="00000000" w:rsidRPr="00000000">
              <w:rPr>
                <w:rFonts w:ascii="Cambria" w:cs="Cambria" w:eastAsia="Cambria" w:hAnsi="Cambria"/>
                <w:b w:val="1"/>
                <w:bCs w:val="1"/>
                <w:sz w:val="28"/>
                <w:szCs w:val="28"/>
                <w:rtl w:val="0"/>
              </w:rPr>
              <w:t xml:space="preserve">Bron 4 – Pamflet over de executie in Maastricht (1638)</w:t>
            </w:r>
          </w:p>
        </w:tc>
      </w:tr>
      <w:tr>
        <w:trPr>
          <w:cantSplit w:val="0"/>
          <w:tblHeader w:val="0"/>
        </w:trPr>
        <w:tc>
          <w:tcPr/>
          <w:p w:rsidR="00000000" w:rsidDel="00000000" w:rsidP="00000000" w:rsidRDefault="00000000" w:rsidRPr="00000000" w14:paraId="00000096">
            <w:pPr>
              <w:rPr>
                <w:rFonts w:ascii="Cambria" w:cs="Cambria" w:eastAsia="Cambria" w:hAnsi="Cambria"/>
                <w:b w:val="1"/>
                <w:bCs w:val="1"/>
                <w:sz w:val="22"/>
                <w:szCs w:val="22"/>
              </w:rPr>
            </w:pPr>
            <w:r w:rsidDel="00000000" w:rsidR="00000000" w:rsidRPr="00000000">
              <w:rPr/>
              <w:drawing>
                <wp:inline distB="0" distT="0" distL="0" distR="0">
                  <wp:extent cx="2773810" cy="3361858"/>
                  <wp:effectExtent b="0" l="0" r="0" t="0"/>
                  <wp:docPr id="1882607956" name="image1.jpg"/>
                  <a:graphic>
                    <a:graphicData uri="http://schemas.openxmlformats.org/drawingml/2006/picture">
                      <pic:pic>
                        <pic:nvPicPr>
                          <pic:cNvPr id="0" name="image1.jpg"/>
                          <pic:cNvPicPr preferRelativeResize="0"/>
                        </pic:nvPicPr>
                        <pic:blipFill>
                          <a:blip r:embed="rId10"/>
                          <a:srcRect b="0" l="0" r="0" t="0"/>
                          <a:stretch>
                            <a:fillRect/>
                          </a:stretch>
                        </pic:blipFill>
                        <pic:spPr>
                          <a:xfrm>
                            <a:off x="0" y="0"/>
                            <a:ext cx="2773810" cy="3361858"/>
                          </a:xfrm>
                          <a:prstGeom prst="rect"/>
                          <a:ln/>
                        </pic:spPr>
                      </pic:pic>
                    </a:graphicData>
                  </a:graphic>
                </wp:inline>
              </w:drawing>
            </w:r>
            <w:r w:rsidDel="00000000" w:rsidR="00000000" w:rsidRPr="00000000">
              <w:rPr>
                <w:rtl w:val="0"/>
              </w:rPr>
            </w:r>
          </w:p>
          <w:p w:rsidR="00000000" w:rsidDel="00000000" w:rsidP="00000000" w:rsidRDefault="00000000" w:rsidRPr="00000000" w14:paraId="00000097">
            <w:pPr>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Het verraad van Maastricht (1638). Collectie Rijksmuseum Amsterdam, RP-P-OB-81.429 </w:t>
            </w:r>
          </w:p>
        </w:tc>
        <w:tc>
          <w:tcPr/>
          <w:p w:rsidR="00000000" w:rsidDel="00000000" w:rsidP="00000000" w:rsidRDefault="00000000" w:rsidRPr="00000000" w14:paraId="00000098">
            <w:pPr>
              <w:jc w:val="both"/>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Dit pamflet laat een gruwelijke gebeurtenis zien uit 1638.</w:t>
              <w:br w:type="textWrapping"/>
              <w:t xml:space="preserve">Negen mannen – geestelijken en burgers – werden in Maastricht ter dood gebracht. Zij werden beschuldigd van verraad, omdat ze tegen de Republiek zouden hebben samengespannen.</w:t>
            </w:r>
          </w:p>
          <w:p w:rsidR="00000000" w:rsidDel="00000000" w:rsidP="00000000" w:rsidRDefault="00000000" w:rsidRPr="00000000" w14:paraId="00000099">
            <w:pPr>
              <w:jc w:val="both"/>
              <w:rPr>
                <w:rFonts w:ascii="Cambria" w:cs="Cambria" w:eastAsia="Cambria" w:hAnsi="Cambria"/>
                <w:sz w:val="28"/>
                <w:szCs w:val="28"/>
              </w:rPr>
            </w:pPr>
            <w:r w:rsidDel="00000000" w:rsidR="00000000" w:rsidRPr="00000000">
              <w:rPr>
                <w:rFonts w:ascii="Cambria" w:cs="Cambria" w:eastAsia="Cambria" w:hAnsi="Cambria"/>
                <w:sz w:val="28"/>
                <w:szCs w:val="28"/>
                <w:rtl w:val="0"/>
              </w:rPr>
              <w:br w:type="textWrapping"/>
              <w:t xml:space="preserve">Het pamflet toont op dramatische wijze hoe de executie plaatsvond, met veel toeschouwers erbij.</w:t>
              <w:br w:type="textWrapping"/>
              <w:t xml:space="preserve">De tekst eronder vertelt wat er volgens de overheid was gebeurd en waarom de straffen werden uitgevoerd.</w:t>
            </w:r>
          </w:p>
        </w:tc>
      </w:tr>
    </w:tbl>
    <w:p w:rsidR="00000000" w:rsidDel="00000000" w:rsidP="00000000" w:rsidRDefault="00000000" w:rsidRPr="00000000" w14:paraId="0000009A">
      <w:pPr>
        <w:rPr>
          <w:rFonts w:ascii="Cambria" w:cs="Cambria" w:eastAsia="Cambria" w:hAnsi="Cambria"/>
          <w:b w:val="1"/>
          <w:bCs w:val="1"/>
          <w:sz w:val="22"/>
          <w:szCs w:val="22"/>
        </w:rPr>
      </w:pPr>
      <w:r w:rsidDel="00000000" w:rsidR="00000000" w:rsidRPr="00000000">
        <w:rPr>
          <w:rtl w:val="0"/>
        </w:rPr>
      </w:r>
    </w:p>
    <w:p w:rsidR="00000000" w:rsidDel="00000000" w:rsidP="00000000" w:rsidRDefault="00000000" w:rsidRPr="00000000" w14:paraId="0000009B">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160" w:before="0" w:line="278.00000000000006" w:lineRule="auto"/>
        <w:ind w:left="720" w:right="0" w:hanging="36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2"/>
          <w:szCs w:val="22"/>
          <w:u w:val="none"/>
          <w:shd w:fill="auto" w:val="clear"/>
          <w:vertAlign w:val="baseline"/>
          <w:rtl w:val="0"/>
        </w:rPr>
        <w:t xml:space="preserve">Wat voor soort tekst is dit (religieus, praktisch, politiek, literair)?</w:t>
      </w:r>
    </w:p>
    <w:p w:rsidR="00000000" w:rsidDel="00000000" w:rsidP="00000000" w:rsidRDefault="00000000" w:rsidRPr="00000000" w14:paraId="0000009C">
      <w:pPr>
        <w:rPr>
          <w:rFonts w:ascii="Cambria" w:cs="Cambria" w:eastAsia="Cambria" w:hAnsi="Cambria"/>
          <w:sz w:val="22"/>
          <w:szCs w:val="22"/>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9D">
      <w:pPr>
        <w:rPr>
          <w:rFonts w:ascii="Cambria" w:cs="Cambria" w:eastAsia="Cambria" w:hAnsi="Cambria"/>
          <w:sz w:val="22"/>
          <w:szCs w:val="22"/>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9E">
      <w:pPr>
        <w:rPr>
          <w:rFonts w:ascii="Cambria" w:cs="Cambria" w:eastAsia="Cambria" w:hAnsi="Cambria"/>
          <w:sz w:val="22"/>
          <w:szCs w:val="22"/>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9F">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160" w:before="0" w:line="278.00000000000006" w:lineRule="auto"/>
        <w:ind w:left="720" w:right="0" w:hanging="36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2"/>
          <w:szCs w:val="22"/>
          <w:u w:val="none"/>
          <w:shd w:fill="auto" w:val="clear"/>
          <w:vertAlign w:val="baseline"/>
          <w:rtl w:val="0"/>
        </w:rPr>
        <w:t xml:space="preserve">Wie zou dit boek of pamflet hebben laten drukken, en waarom?</w:t>
      </w:r>
    </w:p>
    <w:p w:rsidR="00000000" w:rsidDel="00000000" w:rsidP="00000000" w:rsidRDefault="00000000" w:rsidRPr="00000000" w14:paraId="000000A0">
      <w:pPr>
        <w:rPr>
          <w:rFonts w:ascii="Cambria" w:cs="Cambria" w:eastAsia="Cambria" w:hAnsi="Cambria"/>
          <w:sz w:val="22"/>
          <w:szCs w:val="22"/>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A1">
      <w:pPr>
        <w:rPr>
          <w:rFonts w:ascii="Cambria" w:cs="Cambria" w:eastAsia="Cambria" w:hAnsi="Cambria"/>
          <w:sz w:val="22"/>
          <w:szCs w:val="22"/>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A2">
      <w:pPr>
        <w:rPr>
          <w:rFonts w:ascii="Cambria" w:cs="Cambria" w:eastAsia="Cambria" w:hAnsi="Cambria"/>
          <w:sz w:val="22"/>
          <w:szCs w:val="22"/>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A3">
      <w:pPr>
        <w:numPr>
          <w:ilvl w:val="0"/>
          <w:numId w:val="5"/>
        </w:numPr>
        <w:ind w:left="720" w:hanging="36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Wat vertelt het drukwerk over het geloof, de politiek of het dagelijks leven van die tijd?</w:t>
      </w:r>
    </w:p>
    <w:p w:rsidR="00000000" w:rsidDel="00000000" w:rsidP="00000000" w:rsidRDefault="00000000" w:rsidRPr="00000000" w14:paraId="000000A4">
      <w:pPr>
        <w:rPr>
          <w:rFonts w:ascii="Cambria" w:cs="Cambria" w:eastAsia="Cambria" w:hAnsi="Cambria"/>
          <w:sz w:val="22"/>
          <w:szCs w:val="22"/>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A5">
      <w:pPr>
        <w:rPr>
          <w:rFonts w:ascii="Cambria" w:cs="Cambria" w:eastAsia="Cambria" w:hAnsi="Cambria"/>
          <w:sz w:val="22"/>
          <w:szCs w:val="22"/>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A6">
      <w:pPr>
        <w:rPr>
          <w:rFonts w:ascii="Cambria" w:cs="Cambria" w:eastAsia="Cambria" w:hAnsi="Cambria"/>
          <w:sz w:val="22"/>
          <w:szCs w:val="22"/>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A7">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160" w:before="0" w:line="278.00000000000006" w:lineRule="auto"/>
        <w:ind w:left="720" w:right="0" w:hanging="36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2"/>
          <w:szCs w:val="22"/>
          <w:u w:val="none"/>
          <w:shd w:fill="auto" w:val="clear"/>
          <w:vertAlign w:val="baseline"/>
          <w:rtl w:val="0"/>
        </w:rPr>
        <w:t xml:space="preserve">Welke boodschap of bedoeling had dit drukwerk?</w:t>
      </w:r>
    </w:p>
    <w:p w:rsidR="00000000" w:rsidDel="00000000" w:rsidP="00000000" w:rsidRDefault="00000000" w:rsidRPr="00000000" w14:paraId="000000A8">
      <w:pPr>
        <w:rPr>
          <w:rFonts w:ascii="Cambria" w:cs="Cambria" w:eastAsia="Cambria" w:hAnsi="Cambria"/>
          <w:sz w:val="22"/>
          <w:szCs w:val="22"/>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A9">
      <w:pPr>
        <w:rPr>
          <w:rFonts w:ascii="Cambria" w:cs="Cambria" w:eastAsia="Cambria" w:hAnsi="Cambria"/>
          <w:sz w:val="22"/>
          <w:szCs w:val="22"/>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AA">
      <w:pPr>
        <w:rPr>
          <w:rFonts w:ascii="Cambria" w:cs="Cambria" w:eastAsia="Cambria" w:hAnsi="Cambria"/>
          <w:sz w:val="22"/>
          <w:szCs w:val="22"/>
        </w:rPr>
      </w:pPr>
      <w:r w:rsidDel="00000000" w:rsidR="00000000" w:rsidRPr="00000000">
        <w:pict>
          <v:rect style="width:0.0pt;height:1.5pt" o:hr="t" o:hrstd="t" o:hralign="center" fillcolor="#A0A0A0" stroked="f"/>
        </w:pict>
      </w:r>
      <w:r w:rsidDel="00000000" w:rsidR="00000000" w:rsidRPr="00000000">
        <w:rPr>
          <w:rtl w:val="0"/>
        </w:rPr>
      </w:r>
    </w:p>
    <w:sectPr>
      <w:pgSz w:h="16838" w:w="11906" w:orient="portrait"/>
      <w:pgMar w:bottom="1417" w:top="1417" w:left="1417" w:right="1417"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mbria"/>
  <w:font w:name="Aptos"/>
  <w:font w:name="Play">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2">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3">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5">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4"/>
        <w:szCs w:val="24"/>
        <w:lang w:val="nl"/>
      </w:rPr>
    </w:rPrDefault>
    <w:pPrDefault>
      <w:pPr>
        <w:spacing w:after="160" w:line="278.0000000000000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iCs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iCs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Kop7">
    <w:name w:val="heading 7"/>
    <w:basedOn w:val="Standaard"/>
    <w:next w:val="Standaard"/>
    <w:link w:val="Kop7Char"/>
    <w:uiPriority w:val="9"/>
    <w:semiHidden w:val="1"/>
    <w:unhideWhenUsed w:val="1"/>
    <w:qFormat w:val="1"/>
    <w:rsid w:val="00197F00"/>
    <w:pPr>
      <w:keepNext w:val="1"/>
      <w:keepLines w:val="1"/>
      <w:spacing w:after="0" w:before="40"/>
      <w:outlineLvl w:val="6"/>
    </w:pPr>
    <w:rPr>
      <w:rFonts w:cstheme="majorBidi" w:eastAsiaTheme="majorEastAsia"/>
      <w:color w:val="595959" w:themeColor="text1" w:themeTint="0000A6"/>
    </w:rPr>
  </w:style>
  <w:style w:type="paragraph" w:styleId="Kop8">
    <w:name w:val="heading 8"/>
    <w:basedOn w:val="Standaard"/>
    <w:next w:val="Standaard"/>
    <w:link w:val="Kop8Char"/>
    <w:uiPriority w:val="9"/>
    <w:semiHidden w:val="1"/>
    <w:unhideWhenUsed w:val="1"/>
    <w:qFormat w:val="1"/>
    <w:rsid w:val="00197F00"/>
    <w:pPr>
      <w:keepNext w:val="1"/>
      <w:keepLines w:val="1"/>
      <w:spacing w:after="0"/>
      <w:outlineLvl w:val="7"/>
    </w:pPr>
    <w:rPr>
      <w:rFonts w:cstheme="majorBidi" w:eastAsiaTheme="majorEastAsia"/>
      <w:i w:val="1"/>
      <w:iCs w:val="1"/>
      <w:color w:val="272727" w:themeColor="text1" w:themeTint="0000D8"/>
    </w:rPr>
  </w:style>
  <w:style w:type="paragraph" w:styleId="Kop9">
    <w:name w:val="heading 9"/>
    <w:basedOn w:val="Standaard"/>
    <w:next w:val="Standaard"/>
    <w:link w:val="Kop9Char"/>
    <w:uiPriority w:val="9"/>
    <w:semiHidden w:val="1"/>
    <w:unhideWhenUsed w:val="1"/>
    <w:qFormat w:val="1"/>
    <w:rsid w:val="00197F00"/>
    <w:pPr>
      <w:keepNext w:val="1"/>
      <w:keepLines w:val="1"/>
      <w:spacing w:after="0"/>
      <w:outlineLvl w:val="8"/>
    </w:pPr>
    <w:rPr>
      <w:rFonts w:cstheme="majorBidi" w:eastAsiaTheme="majorEastAsia"/>
      <w:color w:val="272727" w:themeColor="text1" w:themeTint="0000D8"/>
    </w:rPr>
  </w:style>
  <w:style w:type="character" w:styleId="Standaardalinea-lettertype" w:default="1">
    <w:name w:val="Default Paragraph Font"/>
    <w:uiPriority w:val="1"/>
    <w:semiHidden w:val="1"/>
    <w:unhideWhenUsed w:val="1"/>
  </w:style>
  <w:style w:type="table" w:styleId="Standaardtabel" w:default="1">
    <w:name w:val="Normal Table"/>
    <w:uiPriority w:val="99"/>
    <w:semiHidden w:val="1"/>
    <w:unhideWhenUsed w:val="1"/>
    <w:tblPr>
      <w:tblInd w:w="0.0" w:type="dxa"/>
      <w:tblCellMar>
        <w:top w:w="0.0" w:type="dxa"/>
        <w:left w:w="108.0" w:type="dxa"/>
        <w:bottom w:w="0.0" w:type="dxa"/>
        <w:right w:w="108.0" w:type="dxa"/>
      </w:tblCellMar>
    </w:tblPr>
  </w:style>
  <w:style w:type="numbering" w:styleId="Geenlijst" w:default="1">
    <w:name w:val="No List"/>
    <w:uiPriority w:val="99"/>
    <w:semiHidden w:val="1"/>
    <w:unhideWhenUsed w:val="1"/>
  </w:style>
  <w:style w:type="character" w:styleId="Kop1Char" w:customStyle="1">
    <w:name w:val="Kop 1 Char"/>
    <w:basedOn w:val="Standaardalinea-lettertype"/>
    <w:link w:val="Kop1"/>
    <w:uiPriority w:val="9"/>
    <w:rsid w:val="00197F00"/>
    <w:rPr>
      <w:rFonts w:asciiTheme="majorHAnsi" w:cstheme="majorBidi" w:eastAsiaTheme="majorEastAsia" w:hAnsiTheme="majorHAnsi"/>
      <w:color w:val="0f4761" w:themeColor="accent1" w:themeShade="0000BF"/>
      <w:sz w:val="40"/>
      <w:szCs w:val="40"/>
    </w:rPr>
  </w:style>
  <w:style w:type="character" w:styleId="Kop2Char" w:customStyle="1">
    <w:name w:val="Kop 2 Char"/>
    <w:basedOn w:val="Standaardalinea-lettertype"/>
    <w:link w:val="Kop2"/>
    <w:uiPriority w:val="9"/>
    <w:semiHidden w:val="1"/>
    <w:rsid w:val="00197F00"/>
    <w:rPr>
      <w:rFonts w:asciiTheme="majorHAnsi" w:cstheme="majorBidi" w:eastAsiaTheme="majorEastAsia" w:hAnsiTheme="majorHAnsi"/>
      <w:color w:val="0f4761" w:themeColor="accent1" w:themeShade="0000BF"/>
      <w:sz w:val="32"/>
      <w:szCs w:val="32"/>
    </w:rPr>
  </w:style>
  <w:style w:type="character" w:styleId="Kop3Char" w:customStyle="1">
    <w:name w:val="Kop 3 Char"/>
    <w:basedOn w:val="Standaardalinea-lettertype"/>
    <w:link w:val="Kop3"/>
    <w:uiPriority w:val="9"/>
    <w:semiHidden w:val="1"/>
    <w:rsid w:val="00197F00"/>
    <w:rPr>
      <w:rFonts w:cstheme="majorBidi" w:eastAsiaTheme="majorEastAsia"/>
      <w:color w:val="0f4761" w:themeColor="accent1" w:themeShade="0000BF"/>
      <w:sz w:val="28"/>
      <w:szCs w:val="28"/>
    </w:rPr>
  </w:style>
  <w:style w:type="character" w:styleId="Kop4Char" w:customStyle="1">
    <w:name w:val="Kop 4 Char"/>
    <w:basedOn w:val="Standaardalinea-lettertype"/>
    <w:link w:val="Kop4"/>
    <w:uiPriority w:val="9"/>
    <w:semiHidden w:val="1"/>
    <w:rsid w:val="00197F00"/>
    <w:rPr>
      <w:rFonts w:cstheme="majorBidi" w:eastAsiaTheme="majorEastAsia"/>
      <w:i w:val="1"/>
      <w:iCs w:val="1"/>
      <w:color w:val="0f4761" w:themeColor="accent1" w:themeShade="0000BF"/>
    </w:rPr>
  </w:style>
  <w:style w:type="character" w:styleId="Kop5Char" w:customStyle="1">
    <w:name w:val="Kop 5 Char"/>
    <w:basedOn w:val="Standaardalinea-lettertype"/>
    <w:link w:val="Kop5"/>
    <w:uiPriority w:val="9"/>
    <w:semiHidden w:val="1"/>
    <w:rsid w:val="00197F00"/>
    <w:rPr>
      <w:rFonts w:cstheme="majorBidi" w:eastAsiaTheme="majorEastAsia"/>
      <w:color w:val="0f4761" w:themeColor="accent1" w:themeShade="0000BF"/>
    </w:rPr>
  </w:style>
  <w:style w:type="character" w:styleId="Kop6Char" w:customStyle="1">
    <w:name w:val="Kop 6 Char"/>
    <w:basedOn w:val="Standaardalinea-lettertype"/>
    <w:link w:val="Kop6"/>
    <w:uiPriority w:val="9"/>
    <w:semiHidden w:val="1"/>
    <w:rsid w:val="00197F00"/>
    <w:rPr>
      <w:rFonts w:cstheme="majorBidi" w:eastAsiaTheme="majorEastAsia"/>
      <w:i w:val="1"/>
      <w:iCs w:val="1"/>
      <w:color w:val="595959" w:themeColor="text1" w:themeTint="0000A6"/>
    </w:rPr>
  </w:style>
  <w:style w:type="character" w:styleId="Kop7Char" w:customStyle="1">
    <w:name w:val="Kop 7 Char"/>
    <w:basedOn w:val="Standaardalinea-lettertype"/>
    <w:link w:val="Kop7"/>
    <w:uiPriority w:val="9"/>
    <w:semiHidden w:val="1"/>
    <w:rsid w:val="00197F00"/>
    <w:rPr>
      <w:rFonts w:cstheme="majorBidi" w:eastAsiaTheme="majorEastAsia"/>
      <w:color w:val="595959" w:themeColor="text1" w:themeTint="0000A6"/>
    </w:rPr>
  </w:style>
  <w:style w:type="character" w:styleId="Kop8Char" w:customStyle="1">
    <w:name w:val="Kop 8 Char"/>
    <w:basedOn w:val="Standaardalinea-lettertype"/>
    <w:link w:val="Kop8"/>
    <w:uiPriority w:val="9"/>
    <w:semiHidden w:val="1"/>
    <w:rsid w:val="00197F00"/>
    <w:rPr>
      <w:rFonts w:cstheme="majorBidi" w:eastAsiaTheme="majorEastAsia"/>
      <w:i w:val="1"/>
      <w:iCs w:val="1"/>
      <w:color w:val="272727" w:themeColor="text1" w:themeTint="0000D8"/>
    </w:rPr>
  </w:style>
  <w:style w:type="character" w:styleId="Kop9Char" w:customStyle="1">
    <w:name w:val="Kop 9 Char"/>
    <w:basedOn w:val="Standaardalinea-lettertype"/>
    <w:link w:val="Kop9"/>
    <w:uiPriority w:val="9"/>
    <w:semiHidden w:val="1"/>
    <w:rsid w:val="00197F00"/>
    <w:rPr>
      <w:rFonts w:cstheme="majorBidi" w:eastAsiaTheme="majorEastAsia"/>
      <w:color w:val="272727" w:themeColor="text1" w:themeTint="0000D8"/>
    </w:rPr>
  </w:style>
  <w:style w:type="character" w:styleId="TitelChar" w:customStyle="1">
    <w:name w:val="Titel Char"/>
    <w:basedOn w:val="Standaardalinea-lettertype"/>
    <w:link w:val="Titel"/>
    <w:uiPriority w:val="10"/>
    <w:rsid w:val="00197F00"/>
    <w:rPr>
      <w:rFonts w:asciiTheme="majorHAnsi" w:cstheme="majorBidi" w:eastAsiaTheme="majorEastAsia" w:hAnsiTheme="majorHAnsi"/>
      <w:spacing w:val="-10"/>
      <w:kern w:val="28"/>
      <w:sz w:val="56"/>
      <w:szCs w:val="56"/>
    </w:rPr>
  </w:style>
  <w:style w:type="character" w:styleId="OndertitelChar" w:customStyle="1">
    <w:name w:val="Ondertitel Char"/>
    <w:basedOn w:val="Standaardalinea-lettertype"/>
    <w:link w:val="Ondertitel"/>
    <w:uiPriority w:val="11"/>
    <w:rsid w:val="00197F00"/>
    <w:rPr>
      <w:rFonts w:cstheme="majorBidi" w:eastAsiaTheme="majorEastAsia"/>
      <w:color w:val="595959" w:themeColor="text1" w:themeTint="0000A6"/>
      <w:spacing w:val="15"/>
      <w:sz w:val="28"/>
      <w:szCs w:val="28"/>
    </w:rPr>
  </w:style>
  <w:style w:type="paragraph" w:styleId="Citaat">
    <w:name w:val="Quote"/>
    <w:basedOn w:val="Standaard"/>
    <w:next w:val="Standaard"/>
    <w:link w:val="CitaatChar"/>
    <w:uiPriority w:val="29"/>
    <w:qFormat w:val="1"/>
    <w:rsid w:val="00197F00"/>
    <w:pPr>
      <w:spacing w:before="160"/>
      <w:jc w:val="center"/>
    </w:pPr>
    <w:rPr>
      <w:i w:val="1"/>
      <w:iCs w:val="1"/>
      <w:color w:val="404040" w:themeColor="text1" w:themeTint="0000BF"/>
    </w:rPr>
  </w:style>
  <w:style w:type="character" w:styleId="CitaatChar" w:customStyle="1">
    <w:name w:val="Citaat Char"/>
    <w:basedOn w:val="Standaardalinea-lettertype"/>
    <w:link w:val="Citaat"/>
    <w:uiPriority w:val="29"/>
    <w:rsid w:val="00197F00"/>
    <w:rPr>
      <w:i w:val="1"/>
      <w:iCs w:val="1"/>
      <w:color w:val="404040" w:themeColor="text1" w:themeTint="0000BF"/>
    </w:rPr>
  </w:style>
  <w:style w:type="paragraph" w:styleId="Lijstalinea">
    <w:name w:val="List Paragraph"/>
    <w:basedOn w:val="Standaard"/>
    <w:uiPriority w:val="34"/>
    <w:qFormat w:val="1"/>
    <w:rsid w:val="00197F00"/>
    <w:pPr>
      <w:ind w:left="720"/>
      <w:contextualSpacing w:val="1"/>
    </w:pPr>
  </w:style>
  <w:style w:type="character" w:styleId="Intensievebenadrukking">
    <w:name w:val="Intense Emphasis"/>
    <w:basedOn w:val="Standaardalinea-lettertype"/>
    <w:uiPriority w:val="21"/>
    <w:qFormat w:val="1"/>
    <w:rsid w:val="00197F00"/>
    <w:rPr>
      <w:i w:val="1"/>
      <w:iCs w:val="1"/>
      <w:color w:val="0f4761" w:themeColor="accent1" w:themeShade="0000BF"/>
    </w:rPr>
  </w:style>
  <w:style w:type="paragraph" w:styleId="Duidelijkcitaat">
    <w:name w:val="Intense Quote"/>
    <w:basedOn w:val="Standaard"/>
    <w:next w:val="Standaard"/>
    <w:link w:val="DuidelijkcitaatChar"/>
    <w:uiPriority w:val="30"/>
    <w:qFormat w:val="1"/>
    <w:rsid w:val="00197F00"/>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DuidelijkcitaatChar" w:customStyle="1">
    <w:name w:val="Duidelijk citaat Char"/>
    <w:basedOn w:val="Standaardalinea-lettertype"/>
    <w:link w:val="Duidelijkcitaat"/>
    <w:uiPriority w:val="30"/>
    <w:rsid w:val="00197F00"/>
    <w:rPr>
      <w:i w:val="1"/>
      <w:iCs w:val="1"/>
      <w:color w:val="0f4761" w:themeColor="accent1" w:themeShade="0000BF"/>
    </w:rPr>
  </w:style>
  <w:style w:type="character" w:styleId="Intensieveverwijzing">
    <w:name w:val="Intense Reference"/>
    <w:basedOn w:val="Standaardalinea-lettertype"/>
    <w:uiPriority w:val="32"/>
    <w:qFormat w:val="1"/>
    <w:rsid w:val="00197F00"/>
    <w:rPr>
      <w:b w:val="1"/>
      <w:bCs w:val="1"/>
      <w:smallCaps w:val="1"/>
      <w:color w:val="0f4761" w:themeColor="accent1" w:themeShade="0000BF"/>
      <w:spacing w:val="5"/>
    </w:rPr>
  </w:style>
  <w:style w:type="table" w:styleId="Tabelraster">
    <w:name w:val="Table Grid"/>
    <w:basedOn w:val="Standaardtabel"/>
    <w:uiPriority w:val="39"/>
    <w:rsid w:val="00197F00"/>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Subtitle">
    <w:name w:val="Subtitle"/>
    <w:basedOn w:val="Normal"/>
    <w:next w:val="Normal"/>
    <w:pPr/>
    <w:rPr>
      <w:color w:val="595959"/>
      <w:sz w:val="28"/>
      <w:szCs w:val="2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4">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5">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image" Target="media/image1.jpg"/><Relationship Id="rId9" Type="http://schemas.openxmlformats.org/officeDocument/2006/relationships/image" Target="media/image3.jp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jpg"/><Relationship Id="rId8" Type="http://schemas.openxmlformats.org/officeDocument/2006/relationships/image" Target="media/image4.png"/></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RmJBI5wd6WfyGbh/aKi56hWNPig==">CgMxLjA4AHIhMVE4eFRXc0Q3dC1fQnFVaEV6RzlzdkwtZ1dZZU9memJF</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2025-10-19T08:56:00Z</dcterms:created>
  <dc:creator>Wilbrink, Maud</dc:creator>
</cp:coreProperties>
</file>