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705B" w14:textId="635F8AD4" w:rsidR="009E7F76" w:rsidRPr="009E7F76" w:rsidRDefault="009E7F76" w:rsidP="009E7F76">
      <w:pPr>
        <w:rPr>
          <w:rFonts w:ascii="Cambria" w:hAnsi="Cambria"/>
          <w:b/>
          <w:bCs/>
          <w:sz w:val="32"/>
          <w:szCs w:val="32"/>
        </w:rPr>
      </w:pPr>
      <w:proofErr w:type="spellStart"/>
      <w:r w:rsidRPr="009E7F76">
        <w:rPr>
          <w:rFonts w:ascii="Cambria" w:hAnsi="Cambria"/>
          <w:b/>
          <w:bCs/>
          <w:sz w:val="32"/>
          <w:szCs w:val="32"/>
        </w:rPr>
        <w:t>Leerlingmateriaal</w:t>
      </w:r>
      <w:proofErr w:type="spellEnd"/>
      <w:r w:rsidRPr="009E7F76">
        <w:rPr>
          <w:rFonts w:ascii="Cambria" w:hAnsi="Cambria"/>
          <w:b/>
          <w:bCs/>
          <w:sz w:val="32"/>
          <w:szCs w:val="32"/>
        </w:rPr>
        <w:t xml:space="preserve"> – Liefde onder voorwaarden </w:t>
      </w:r>
    </w:p>
    <w:p w14:paraId="6F69D1E6" w14:textId="77777777" w:rsidR="009E7F76" w:rsidRPr="009E7F76" w:rsidRDefault="009E7F76" w:rsidP="009E7F76">
      <w:pPr>
        <w:rPr>
          <w:rFonts w:ascii="Cambria" w:hAnsi="Cambria"/>
          <w:b/>
          <w:bCs/>
          <w:sz w:val="22"/>
          <w:szCs w:val="22"/>
        </w:rPr>
      </w:pPr>
      <w:r w:rsidRPr="009E7F76">
        <w:rPr>
          <w:rFonts w:ascii="Cambria" w:hAnsi="Cambria"/>
          <w:b/>
          <w:bCs/>
          <w:sz w:val="22"/>
          <w:szCs w:val="22"/>
        </w:rPr>
        <w:t>Inleiding</w:t>
      </w:r>
    </w:p>
    <w:p w14:paraId="49A649DC" w14:textId="4B9BE710" w:rsidR="009E7F76" w:rsidRPr="009E7F76" w:rsidRDefault="009E7F76" w:rsidP="009E7F76">
      <w:pPr>
        <w:jc w:val="both"/>
        <w:rPr>
          <w:rFonts w:ascii="Cambria" w:hAnsi="Cambria"/>
          <w:sz w:val="22"/>
          <w:szCs w:val="22"/>
        </w:rPr>
      </w:pPr>
      <w:r w:rsidRPr="009E7F76">
        <w:rPr>
          <w:rFonts w:ascii="Cambria" w:hAnsi="Cambria"/>
          <w:sz w:val="22"/>
          <w:szCs w:val="22"/>
        </w:rPr>
        <w:t>Vandaag vinden we het</w:t>
      </w:r>
      <w:r>
        <w:rPr>
          <w:rFonts w:ascii="Cambria" w:hAnsi="Cambria"/>
          <w:sz w:val="22"/>
          <w:szCs w:val="22"/>
        </w:rPr>
        <w:t xml:space="preserve"> redelijk</w:t>
      </w:r>
      <w:r w:rsidRPr="009E7F76">
        <w:rPr>
          <w:rFonts w:ascii="Cambria" w:hAnsi="Cambria"/>
          <w:sz w:val="22"/>
          <w:szCs w:val="22"/>
        </w:rPr>
        <w:t xml:space="preserve"> vanzelfsprekend dat mensen trouwen uit liefde en dat ze zelf bepalen hoeveel kinderen ze willen.</w:t>
      </w:r>
      <w:r>
        <w:rPr>
          <w:rFonts w:ascii="Cambria" w:hAnsi="Cambria"/>
          <w:sz w:val="22"/>
          <w:szCs w:val="22"/>
        </w:rPr>
        <w:t xml:space="preserve"> </w:t>
      </w:r>
      <w:r w:rsidRPr="009E7F76">
        <w:rPr>
          <w:rFonts w:ascii="Cambria" w:hAnsi="Cambria"/>
          <w:sz w:val="22"/>
          <w:szCs w:val="22"/>
        </w:rPr>
        <w:t>In het verleden was dat heel anders. Tussen 1500 en 1900 gold in het grootste deel van Noordwest-Europa, waaronder Limburg, dat je pas mocht trouwen als je financieel een gezin kon onderhouden.</w:t>
      </w:r>
      <w:r>
        <w:rPr>
          <w:rFonts w:ascii="Cambria" w:hAnsi="Cambria"/>
          <w:sz w:val="22"/>
          <w:szCs w:val="22"/>
        </w:rPr>
        <w:t xml:space="preserve"> </w:t>
      </w:r>
      <w:r w:rsidRPr="009E7F76">
        <w:rPr>
          <w:rFonts w:ascii="Cambria" w:hAnsi="Cambria"/>
          <w:sz w:val="22"/>
          <w:szCs w:val="22"/>
        </w:rPr>
        <w:t>Trouwen was dus niet alleen een persoonlijke keuze, maar ook een vorm van bevolkingsplanning.</w:t>
      </w:r>
    </w:p>
    <w:p w14:paraId="0B6C4694" w14:textId="77777777" w:rsidR="009E7F76" w:rsidRPr="009E7F76" w:rsidRDefault="009E7F76" w:rsidP="009E7F76">
      <w:pPr>
        <w:jc w:val="both"/>
        <w:rPr>
          <w:rFonts w:ascii="Cambria" w:hAnsi="Cambria"/>
          <w:sz w:val="22"/>
          <w:szCs w:val="22"/>
        </w:rPr>
      </w:pPr>
      <w:r w:rsidRPr="009E7F76">
        <w:rPr>
          <w:rFonts w:ascii="Cambria" w:hAnsi="Cambria"/>
          <w:sz w:val="22"/>
          <w:szCs w:val="22"/>
        </w:rPr>
        <w:t>Je gaat onderzoeken:</w:t>
      </w:r>
    </w:p>
    <w:p w14:paraId="53DC6472" w14:textId="77777777" w:rsidR="009E7F76" w:rsidRPr="009E7F76" w:rsidRDefault="009E7F76" w:rsidP="009E7F76">
      <w:pPr>
        <w:numPr>
          <w:ilvl w:val="0"/>
          <w:numId w:val="1"/>
        </w:numPr>
        <w:jc w:val="both"/>
        <w:rPr>
          <w:rFonts w:ascii="Cambria" w:hAnsi="Cambria"/>
          <w:sz w:val="22"/>
          <w:szCs w:val="22"/>
        </w:rPr>
      </w:pPr>
      <w:r w:rsidRPr="009E7F76">
        <w:rPr>
          <w:rFonts w:ascii="Cambria" w:hAnsi="Cambria"/>
          <w:sz w:val="22"/>
          <w:szCs w:val="22"/>
        </w:rPr>
        <w:t>waarom mensen laat trouwden,</w:t>
      </w:r>
    </w:p>
    <w:p w14:paraId="49064A99" w14:textId="77777777" w:rsidR="009E7F76" w:rsidRPr="009E7F76" w:rsidRDefault="009E7F76" w:rsidP="009E7F76">
      <w:pPr>
        <w:numPr>
          <w:ilvl w:val="0"/>
          <w:numId w:val="1"/>
        </w:numPr>
        <w:jc w:val="both"/>
        <w:rPr>
          <w:rFonts w:ascii="Cambria" w:hAnsi="Cambria"/>
          <w:sz w:val="22"/>
          <w:szCs w:val="22"/>
        </w:rPr>
      </w:pPr>
      <w:r w:rsidRPr="009E7F76">
        <w:rPr>
          <w:rFonts w:ascii="Cambria" w:hAnsi="Cambria"/>
          <w:sz w:val="22"/>
          <w:szCs w:val="22"/>
        </w:rPr>
        <w:t>wat dat betekende voor hun leven,</w:t>
      </w:r>
    </w:p>
    <w:p w14:paraId="74D9E131" w14:textId="541BFC5D" w:rsidR="009E7F76" w:rsidRPr="009E7F76" w:rsidRDefault="009E7F76" w:rsidP="009E7F76">
      <w:pPr>
        <w:numPr>
          <w:ilvl w:val="0"/>
          <w:numId w:val="1"/>
        </w:numPr>
        <w:jc w:val="both"/>
        <w:rPr>
          <w:rFonts w:ascii="Cambria" w:hAnsi="Cambria"/>
          <w:sz w:val="22"/>
          <w:szCs w:val="22"/>
        </w:rPr>
      </w:pPr>
      <w:r w:rsidRPr="009E7F76">
        <w:rPr>
          <w:rFonts w:ascii="Cambria" w:hAnsi="Cambria"/>
          <w:sz w:val="22"/>
          <w:szCs w:val="22"/>
        </w:rPr>
        <w:t>en hoe de betekenis van het huwelijk veranderde van noodzaak naar recht.</w:t>
      </w:r>
    </w:p>
    <w:p w14:paraId="25C96F4E" w14:textId="77777777" w:rsidR="009E7F76" w:rsidRDefault="009E7F76" w:rsidP="009E7F76">
      <w:pPr>
        <w:rPr>
          <w:rFonts w:ascii="Cambria" w:hAnsi="Cambria"/>
          <w:b/>
          <w:bCs/>
          <w:sz w:val="22"/>
          <w:szCs w:val="22"/>
        </w:rPr>
      </w:pPr>
    </w:p>
    <w:p w14:paraId="65A107BD" w14:textId="29726CEC" w:rsidR="009E7F76" w:rsidRPr="009E7F76" w:rsidRDefault="009E7F76" w:rsidP="009E7F76">
      <w:pPr>
        <w:rPr>
          <w:rFonts w:ascii="Cambria" w:hAnsi="Cambria"/>
          <w:b/>
          <w:bCs/>
          <w:sz w:val="22"/>
          <w:szCs w:val="22"/>
        </w:rPr>
      </w:pPr>
      <w:r w:rsidRPr="009E7F76">
        <w:rPr>
          <w:rFonts w:ascii="Cambria" w:hAnsi="Cambria"/>
          <w:b/>
          <w:bCs/>
          <w:sz w:val="22"/>
          <w:szCs w:val="22"/>
        </w:rPr>
        <w:t>Bron 1 – De regels van het huwelijk (Canon van Nederland)</w:t>
      </w:r>
    </w:p>
    <w:p w14:paraId="6DB2D013" w14:textId="77777777" w:rsidR="009E7F76" w:rsidRPr="009E7F76" w:rsidRDefault="009E7F76" w:rsidP="009E7F76">
      <w:pPr>
        <w:jc w:val="both"/>
        <w:rPr>
          <w:rFonts w:ascii="Cambria" w:hAnsi="Cambria"/>
          <w:sz w:val="22"/>
          <w:szCs w:val="22"/>
        </w:rPr>
      </w:pPr>
      <w:r w:rsidRPr="009E7F76">
        <w:rPr>
          <w:rFonts w:ascii="Cambria" w:hAnsi="Cambria"/>
          <w:sz w:val="22"/>
          <w:szCs w:val="22"/>
        </w:rPr>
        <w:t>“Er mochten niet te veel mensen gehuwd zijn. Daarom werd bedacht dat mensen pas mochten trouwen wanneer zij zelf een gezin konden onderhouden. In de praktijk betekende dit dat mannen pas rond hun dertigste verjaardag konden trouwen. Vrouwen huwden een of twee jaar jonger. Dan was de tijd dat ze kinderen konden krijgen ongeveer gehalveerd.”</w:t>
      </w:r>
      <w:r w:rsidRPr="009E7F76">
        <w:rPr>
          <w:rFonts w:ascii="Cambria" w:hAnsi="Cambria"/>
          <w:sz w:val="22"/>
          <w:szCs w:val="22"/>
        </w:rPr>
        <w:br/>
      </w:r>
      <w:r w:rsidRPr="009E7F76">
        <w:rPr>
          <w:rFonts w:ascii="Cambria" w:hAnsi="Cambria"/>
          <w:i/>
          <w:iCs/>
          <w:sz w:val="22"/>
          <w:szCs w:val="22"/>
        </w:rPr>
        <w:t>(Canon van Nederland – venster “Huwelijk en geboortebeperking”)</w:t>
      </w:r>
    </w:p>
    <w:p w14:paraId="47533E86" w14:textId="77777777" w:rsidR="009E7F76" w:rsidRDefault="009E7F76" w:rsidP="009E7F76">
      <w:pPr>
        <w:rPr>
          <w:rFonts w:ascii="Cambria" w:hAnsi="Cambria"/>
          <w:b/>
          <w:bCs/>
          <w:sz w:val="22"/>
          <w:szCs w:val="22"/>
        </w:rPr>
      </w:pPr>
    </w:p>
    <w:p w14:paraId="7FE550C0" w14:textId="3BBFC772" w:rsidR="009E7F76" w:rsidRPr="009E7F76" w:rsidRDefault="009E7F76" w:rsidP="009E7F76">
      <w:pPr>
        <w:rPr>
          <w:rFonts w:ascii="Cambria" w:hAnsi="Cambria"/>
          <w:sz w:val="22"/>
          <w:szCs w:val="22"/>
        </w:rPr>
      </w:pPr>
      <w:r w:rsidRPr="009E7F76">
        <w:rPr>
          <w:rFonts w:ascii="Cambria" w:hAnsi="Cambria"/>
          <w:b/>
          <w:bCs/>
          <w:sz w:val="22"/>
          <w:szCs w:val="22"/>
        </w:rPr>
        <w:t>Vragen bij bron 1:</w:t>
      </w:r>
    </w:p>
    <w:p w14:paraId="1B57CCAA" w14:textId="77777777" w:rsidR="009E7F76" w:rsidRPr="009E7F76" w:rsidRDefault="009E7F76" w:rsidP="009E7F76">
      <w:pPr>
        <w:numPr>
          <w:ilvl w:val="0"/>
          <w:numId w:val="2"/>
        </w:numPr>
        <w:rPr>
          <w:rFonts w:ascii="Cambria" w:hAnsi="Cambria"/>
          <w:sz w:val="22"/>
          <w:szCs w:val="22"/>
        </w:rPr>
      </w:pPr>
      <w:r w:rsidRPr="009E7F76">
        <w:rPr>
          <w:rFonts w:ascii="Cambria" w:hAnsi="Cambria"/>
          <w:sz w:val="22"/>
          <w:szCs w:val="22"/>
        </w:rPr>
        <w:t>Waarom mochten mensen volgens deze regels pas trouwen als ze genoeg geld hadden?</w:t>
      </w:r>
    </w:p>
    <w:p w14:paraId="1253536D" w14:textId="77777777" w:rsidR="009E7F76" w:rsidRDefault="009E7F76" w:rsidP="009E7F76">
      <w:pPr>
        <w:rPr>
          <w:rFonts w:ascii="Cambria" w:hAnsi="Cambria"/>
          <w:sz w:val="22"/>
          <w:szCs w:val="22"/>
        </w:rPr>
      </w:pPr>
      <w:r w:rsidRPr="009E7F76">
        <w:rPr>
          <w:rFonts w:ascii="Cambria" w:hAnsi="Cambria"/>
          <w:sz w:val="22"/>
          <w:szCs w:val="22"/>
        </w:rPr>
        <w:pict w14:anchorId="4CFCF5B0">
          <v:rect id="_x0000_i1147" style="width:0;height:1.5pt" o:hralign="center" o:hrstd="t" o:hr="t" fillcolor="#a0a0a0" stroked="f"/>
        </w:pict>
      </w:r>
    </w:p>
    <w:p w14:paraId="096A758A" w14:textId="77777777" w:rsidR="009E7F76" w:rsidRPr="009E7F76" w:rsidRDefault="009E7F76" w:rsidP="009E7F76">
      <w:pPr>
        <w:rPr>
          <w:rFonts w:ascii="Cambria" w:hAnsi="Cambria"/>
          <w:sz w:val="22"/>
          <w:szCs w:val="22"/>
        </w:rPr>
      </w:pPr>
      <w:r w:rsidRPr="009E7F76">
        <w:rPr>
          <w:rFonts w:ascii="Cambria" w:hAnsi="Cambria"/>
          <w:sz w:val="22"/>
          <w:szCs w:val="22"/>
        </w:rPr>
        <w:pict w14:anchorId="344763A0">
          <v:rect id="_x0000_i1227" style="width:0;height:1.5pt" o:hralign="center" o:hrstd="t" o:hr="t" fillcolor="#a0a0a0" stroked="f"/>
        </w:pict>
      </w:r>
    </w:p>
    <w:p w14:paraId="6A50AE9B" w14:textId="542BE348" w:rsidR="009E7F76" w:rsidRPr="009E7F76" w:rsidRDefault="009E7F76" w:rsidP="009E7F76">
      <w:pPr>
        <w:rPr>
          <w:rFonts w:ascii="Cambria" w:hAnsi="Cambria"/>
          <w:sz w:val="22"/>
          <w:szCs w:val="22"/>
        </w:rPr>
      </w:pPr>
      <w:r w:rsidRPr="009E7F76">
        <w:rPr>
          <w:rFonts w:ascii="Cambria" w:hAnsi="Cambria"/>
          <w:sz w:val="22"/>
          <w:szCs w:val="22"/>
        </w:rPr>
        <w:pict w14:anchorId="31C5B982">
          <v:rect id="_x0000_i1228" style="width:0;height:1.5pt" o:hralign="center" o:hrstd="t" o:hr="t" fillcolor="#a0a0a0" stroked="f"/>
        </w:pict>
      </w:r>
    </w:p>
    <w:p w14:paraId="21B442E2" w14:textId="77777777" w:rsidR="009E7F76" w:rsidRPr="009E7F76" w:rsidRDefault="009E7F76" w:rsidP="009E7F76">
      <w:pPr>
        <w:numPr>
          <w:ilvl w:val="0"/>
          <w:numId w:val="3"/>
        </w:numPr>
        <w:rPr>
          <w:rFonts w:ascii="Cambria" w:hAnsi="Cambria"/>
          <w:sz w:val="22"/>
          <w:szCs w:val="22"/>
        </w:rPr>
      </w:pPr>
      <w:r w:rsidRPr="009E7F76">
        <w:rPr>
          <w:rFonts w:ascii="Cambria" w:hAnsi="Cambria"/>
          <w:sz w:val="22"/>
          <w:szCs w:val="22"/>
        </w:rPr>
        <w:t>Wat probeerden ze op die manier te voorkomen?</w:t>
      </w:r>
    </w:p>
    <w:p w14:paraId="6B01AAF1" w14:textId="77777777" w:rsidR="009E7F76" w:rsidRDefault="009E7F76" w:rsidP="009E7F76">
      <w:pPr>
        <w:rPr>
          <w:rFonts w:ascii="Cambria" w:hAnsi="Cambria"/>
          <w:sz w:val="22"/>
          <w:szCs w:val="22"/>
        </w:rPr>
      </w:pPr>
      <w:r w:rsidRPr="009E7F76">
        <w:rPr>
          <w:rFonts w:ascii="Cambria" w:hAnsi="Cambria"/>
          <w:sz w:val="22"/>
          <w:szCs w:val="22"/>
        </w:rPr>
        <w:pict w14:anchorId="1F6A3648">
          <v:rect id="_x0000_i1148" style="width:0;height:1.5pt" o:hralign="center" o:hrstd="t" o:hr="t" fillcolor="#a0a0a0" stroked="f"/>
        </w:pict>
      </w:r>
    </w:p>
    <w:p w14:paraId="78555A78" w14:textId="3207A996" w:rsidR="009E7F76" w:rsidRPr="009E7F76" w:rsidRDefault="009E7F76" w:rsidP="009E7F76">
      <w:pPr>
        <w:rPr>
          <w:rFonts w:ascii="Cambria" w:hAnsi="Cambria"/>
          <w:sz w:val="22"/>
          <w:szCs w:val="22"/>
        </w:rPr>
      </w:pPr>
      <w:r w:rsidRPr="009E7F76">
        <w:rPr>
          <w:rFonts w:ascii="Cambria" w:hAnsi="Cambria"/>
          <w:sz w:val="22"/>
          <w:szCs w:val="22"/>
        </w:rPr>
        <w:pict w14:anchorId="32BB2B2E">
          <v:rect id="_x0000_i1229" style="width:0;height:1.5pt" o:hralign="center" o:hrstd="t" o:hr="t" fillcolor="#a0a0a0" stroked="f"/>
        </w:pict>
      </w:r>
    </w:p>
    <w:p w14:paraId="1B769A1E" w14:textId="7D7CA660" w:rsidR="009E7F76" w:rsidRPr="009E7F76" w:rsidRDefault="009E7F76" w:rsidP="009E7F76">
      <w:pPr>
        <w:rPr>
          <w:rFonts w:ascii="Cambria" w:hAnsi="Cambria"/>
          <w:sz w:val="22"/>
          <w:szCs w:val="22"/>
        </w:rPr>
      </w:pPr>
      <w:r w:rsidRPr="009E7F76">
        <w:rPr>
          <w:rFonts w:ascii="Cambria" w:hAnsi="Cambria"/>
          <w:sz w:val="22"/>
          <w:szCs w:val="22"/>
        </w:rPr>
        <w:pict w14:anchorId="51745E60">
          <v:rect id="_x0000_i1230" style="width:0;height:1.5pt" o:hralign="center" o:hrstd="t" o:hr="t" fillcolor="#a0a0a0" stroked="f"/>
        </w:pict>
      </w:r>
    </w:p>
    <w:p w14:paraId="30032559" w14:textId="77777777" w:rsidR="009E7F76" w:rsidRPr="009E7F76" w:rsidRDefault="009E7F76" w:rsidP="009E7F76">
      <w:pPr>
        <w:numPr>
          <w:ilvl w:val="0"/>
          <w:numId w:val="4"/>
        </w:numPr>
        <w:rPr>
          <w:rFonts w:ascii="Cambria" w:hAnsi="Cambria"/>
          <w:sz w:val="22"/>
          <w:szCs w:val="22"/>
        </w:rPr>
      </w:pPr>
      <w:r w:rsidRPr="009E7F76">
        <w:rPr>
          <w:rFonts w:ascii="Cambria" w:hAnsi="Cambria"/>
          <w:sz w:val="22"/>
          <w:szCs w:val="22"/>
        </w:rPr>
        <w:t>Hoe zou het voor jonge mensen voelen om pas op hun dertigste te mogen trouwen?</w:t>
      </w:r>
    </w:p>
    <w:p w14:paraId="03BCA6DF" w14:textId="77777777" w:rsidR="009E7F76" w:rsidRPr="009E7F76" w:rsidRDefault="009E7F76" w:rsidP="009E7F76">
      <w:pPr>
        <w:rPr>
          <w:rFonts w:ascii="Cambria" w:hAnsi="Cambria"/>
          <w:sz w:val="22"/>
          <w:szCs w:val="22"/>
        </w:rPr>
      </w:pPr>
      <w:r w:rsidRPr="009E7F76">
        <w:rPr>
          <w:rFonts w:ascii="Cambria" w:hAnsi="Cambria"/>
          <w:sz w:val="22"/>
          <w:szCs w:val="22"/>
        </w:rPr>
        <w:pict w14:anchorId="48B13DB9">
          <v:rect id="_x0000_i1149" style="width:0;height:1.5pt" o:hralign="center" o:hrstd="t" o:hr="t" fillcolor="#a0a0a0" stroked="f"/>
        </w:pict>
      </w:r>
    </w:p>
    <w:p w14:paraId="775A5CD3" w14:textId="77777777" w:rsidR="009E7F76" w:rsidRPr="009E7F76" w:rsidRDefault="009E7F76" w:rsidP="009E7F76">
      <w:pPr>
        <w:rPr>
          <w:rFonts w:ascii="Cambria" w:hAnsi="Cambria"/>
          <w:sz w:val="22"/>
          <w:szCs w:val="22"/>
        </w:rPr>
      </w:pPr>
      <w:r w:rsidRPr="009E7F76">
        <w:rPr>
          <w:rFonts w:ascii="Cambria" w:hAnsi="Cambria"/>
          <w:sz w:val="22"/>
          <w:szCs w:val="22"/>
        </w:rPr>
        <w:pict w14:anchorId="5299CCAE">
          <v:rect id="_x0000_i1150" style="width:0;height:1.5pt" o:hralign="center" o:hrstd="t" o:hr="t" fillcolor="#a0a0a0" stroked="f"/>
        </w:pict>
      </w:r>
    </w:p>
    <w:p w14:paraId="24DD2B3F" w14:textId="77777777" w:rsidR="009E7F76" w:rsidRDefault="009E7F76">
      <w:pPr>
        <w:rPr>
          <w:rFonts w:ascii="Cambria" w:hAnsi="Cambria"/>
          <w:b/>
          <w:bCs/>
          <w:sz w:val="22"/>
          <w:szCs w:val="22"/>
        </w:rPr>
      </w:pPr>
      <w:r>
        <w:rPr>
          <w:rFonts w:ascii="Cambria" w:hAnsi="Cambria"/>
          <w:b/>
          <w:bCs/>
          <w:sz w:val="22"/>
          <w:szCs w:val="22"/>
        </w:rPr>
        <w:br w:type="page"/>
      </w:r>
    </w:p>
    <w:p w14:paraId="60A8041C" w14:textId="50AD5686" w:rsidR="009E7F76" w:rsidRPr="009E7F76" w:rsidRDefault="009E7F76" w:rsidP="009E7F76">
      <w:pPr>
        <w:rPr>
          <w:rFonts w:ascii="Cambria" w:hAnsi="Cambria"/>
          <w:b/>
          <w:bCs/>
          <w:sz w:val="22"/>
          <w:szCs w:val="22"/>
        </w:rPr>
      </w:pPr>
      <w:r w:rsidRPr="009E7F76">
        <w:rPr>
          <w:rFonts w:ascii="Cambria" w:hAnsi="Cambria"/>
          <w:b/>
          <w:bCs/>
          <w:sz w:val="22"/>
          <w:szCs w:val="22"/>
        </w:rPr>
        <w:lastRenderedPageBreak/>
        <w:t>Bron 2 – Twee werelden</w:t>
      </w:r>
    </w:p>
    <w:tbl>
      <w:tblPr>
        <w:tblStyle w:val="Tabelraster"/>
        <w:tblW w:w="0" w:type="auto"/>
        <w:tblLook w:val="04A0" w:firstRow="1" w:lastRow="0" w:firstColumn="1" w:lastColumn="0" w:noHBand="0" w:noVBand="1"/>
      </w:tblPr>
      <w:tblGrid>
        <w:gridCol w:w="1688"/>
        <w:gridCol w:w="2064"/>
        <w:gridCol w:w="2072"/>
        <w:gridCol w:w="1546"/>
        <w:gridCol w:w="1692"/>
      </w:tblGrid>
      <w:tr w:rsidR="009E7F76" w:rsidRPr="009E7F76" w14:paraId="4FF57C61" w14:textId="77777777" w:rsidTr="009E7F76">
        <w:tc>
          <w:tcPr>
            <w:tcW w:w="0" w:type="auto"/>
            <w:hideMark/>
          </w:tcPr>
          <w:p w14:paraId="28B290F2"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Regio</w:t>
            </w:r>
          </w:p>
        </w:tc>
        <w:tc>
          <w:tcPr>
            <w:tcW w:w="0" w:type="auto"/>
            <w:hideMark/>
          </w:tcPr>
          <w:p w14:paraId="656F6788"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Huwelijksleeftijd mannen</w:t>
            </w:r>
          </w:p>
        </w:tc>
        <w:tc>
          <w:tcPr>
            <w:tcW w:w="0" w:type="auto"/>
            <w:hideMark/>
          </w:tcPr>
          <w:p w14:paraId="7DE3C184"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Huwelijksleeftijd vrouwen</w:t>
            </w:r>
          </w:p>
        </w:tc>
        <w:tc>
          <w:tcPr>
            <w:tcW w:w="0" w:type="auto"/>
            <w:hideMark/>
          </w:tcPr>
          <w:p w14:paraId="2583E17C"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Gemiddeld aantal kinderen</w:t>
            </w:r>
          </w:p>
        </w:tc>
        <w:tc>
          <w:tcPr>
            <w:tcW w:w="0" w:type="auto"/>
            <w:hideMark/>
          </w:tcPr>
          <w:p w14:paraId="4F6E27B0"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Opvallend kenmerk</w:t>
            </w:r>
          </w:p>
        </w:tc>
      </w:tr>
      <w:tr w:rsidR="009E7F76" w:rsidRPr="009E7F76" w14:paraId="3E970069" w14:textId="77777777" w:rsidTr="009E7F76">
        <w:tc>
          <w:tcPr>
            <w:tcW w:w="0" w:type="auto"/>
            <w:hideMark/>
          </w:tcPr>
          <w:p w14:paraId="17B16F3B"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Noordwest-Europa (Limburg, Engeland)</w:t>
            </w:r>
          </w:p>
        </w:tc>
        <w:tc>
          <w:tcPr>
            <w:tcW w:w="0" w:type="auto"/>
            <w:hideMark/>
          </w:tcPr>
          <w:p w14:paraId="0D04E3AF"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 30 jaar</w:t>
            </w:r>
          </w:p>
        </w:tc>
        <w:tc>
          <w:tcPr>
            <w:tcW w:w="0" w:type="auto"/>
            <w:hideMark/>
          </w:tcPr>
          <w:p w14:paraId="0F9F5B5D"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 28 jaar</w:t>
            </w:r>
          </w:p>
        </w:tc>
        <w:tc>
          <w:tcPr>
            <w:tcW w:w="0" w:type="auto"/>
            <w:hideMark/>
          </w:tcPr>
          <w:p w14:paraId="6F80A765"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3–4 kinderen</w:t>
            </w:r>
          </w:p>
        </w:tc>
        <w:tc>
          <w:tcPr>
            <w:tcW w:w="0" w:type="auto"/>
            <w:hideMark/>
          </w:tcPr>
          <w:p w14:paraId="35A2B8C4"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Men moest eerst zelfstandig kunnen wonen.</w:t>
            </w:r>
          </w:p>
        </w:tc>
      </w:tr>
      <w:tr w:rsidR="009E7F76" w:rsidRPr="009E7F76" w14:paraId="69250007" w14:textId="77777777" w:rsidTr="009E7F76">
        <w:tc>
          <w:tcPr>
            <w:tcW w:w="0" w:type="auto"/>
            <w:hideMark/>
          </w:tcPr>
          <w:p w14:paraId="41F78161"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Oost-Europa / Azië</w:t>
            </w:r>
          </w:p>
        </w:tc>
        <w:tc>
          <w:tcPr>
            <w:tcW w:w="0" w:type="auto"/>
            <w:hideMark/>
          </w:tcPr>
          <w:p w14:paraId="4F2B39C8"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 18 jaar</w:t>
            </w:r>
          </w:p>
        </w:tc>
        <w:tc>
          <w:tcPr>
            <w:tcW w:w="0" w:type="auto"/>
            <w:hideMark/>
          </w:tcPr>
          <w:p w14:paraId="48549BCD"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 16 jaar</w:t>
            </w:r>
          </w:p>
        </w:tc>
        <w:tc>
          <w:tcPr>
            <w:tcW w:w="0" w:type="auto"/>
            <w:hideMark/>
          </w:tcPr>
          <w:p w14:paraId="70E9E1C2"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6–8 kinderen</w:t>
            </w:r>
          </w:p>
        </w:tc>
        <w:tc>
          <w:tcPr>
            <w:tcW w:w="0" w:type="auto"/>
            <w:hideMark/>
          </w:tcPr>
          <w:p w14:paraId="5786CAF5"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Men trok vaak in bij familie en deelde voedsel.</w:t>
            </w:r>
          </w:p>
        </w:tc>
      </w:tr>
    </w:tbl>
    <w:p w14:paraId="3BEECDC4" w14:textId="77777777" w:rsidR="009E7F76" w:rsidRDefault="009E7F76" w:rsidP="009E7F76">
      <w:pPr>
        <w:rPr>
          <w:rFonts w:ascii="Cambria" w:hAnsi="Cambria"/>
          <w:b/>
          <w:bCs/>
          <w:sz w:val="22"/>
          <w:szCs w:val="22"/>
        </w:rPr>
      </w:pPr>
    </w:p>
    <w:p w14:paraId="4B7F0361" w14:textId="4F3E7737" w:rsidR="009E7F76" w:rsidRPr="009E7F76" w:rsidRDefault="009E7F76" w:rsidP="009E7F76">
      <w:pPr>
        <w:rPr>
          <w:rFonts w:ascii="Cambria" w:hAnsi="Cambria"/>
          <w:sz w:val="22"/>
          <w:szCs w:val="22"/>
        </w:rPr>
      </w:pPr>
      <w:r w:rsidRPr="009E7F76">
        <w:rPr>
          <w:rFonts w:ascii="Cambria" w:hAnsi="Cambria"/>
          <w:b/>
          <w:bCs/>
          <w:sz w:val="22"/>
          <w:szCs w:val="22"/>
        </w:rPr>
        <w:t>Vragen bij bron 2:</w:t>
      </w:r>
      <w:r w:rsidRPr="009E7F76">
        <w:rPr>
          <w:rFonts w:ascii="Cambria" w:hAnsi="Cambria"/>
          <w:sz w:val="22"/>
          <w:szCs w:val="22"/>
        </w:rPr>
        <w:br/>
        <w:t>4. Wat is het belangrijkste verschil tussen beide huwelijksvormen?</w:t>
      </w:r>
    </w:p>
    <w:p w14:paraId="62B17D39" w14:textId="77777777" w:rsidR="009E7F76" w:rsidRDefault="009E7F76" w:rsidP="009E7F76">
      <w:pPr>
        <w:rPr>
          <w:rFonts w:ascii="Cambria" w:hAnsi="Cambria"/>
          <w:sz w:val="22"/>
          <w:szCs w:val="22"/>
        </w:rPr>
      </w:pPr>
      <w:r w:rsidRPr="009E7F76">
        <w:rPr>
          <w:rFonts w:ascii="Cambria" w:hAnsi="Cambria"/>
          <w:sz w:val="22"/>
          <w:szCs w:val="22"/>
        </w:rPr>
        <w:pict w14:anchorId="714E0D51">
          <v:rect id="_x0000_i1151" style="width:0;height:1.5pt" o:hralign="center" o:hrstd="t" o:hr="t" fillcolor="#a0a0a0" stroked="f"/>
        </w:pict>
      </w:r>
    </w:p>
    <w:p w14:paraId="61ACD9BA" w14:textId="3655EA3D" w:rsidR="009E7F76" w:rsidRPr="009E7F76" w:rsidRDefault="009E7F76" w:rsidP="009E7F76">
      <w:pPr>
        <w:rPr>
          <w:rFonts w:ascii="Cambria" w:hAnsi="Cambria"/>
          <w:sz w:val="22"/>
          <w:szCs w:val="22"/>
        </w:rPr>
      </w:pPr>
      <w:r w:rsidRPr="009E7F76">
        <w:rPr>
          <w:rFonts w:ascii="Cambria" w:hAnsi="Cambria"/>
          <w:sz w:val="22"/>
          <w:szCs w:val="22"/>
        </w:rPr>
        <w:pict w14:anchorId="3F298E56">
          <v:rect id="_x0000_i1232" style="width:0;height:1.5pt" o:hralign="center" o:hrstd="t" o:hr="t" fillcolor="#a0a0a0" stroked="f"/>
        </w:pict>
      </w:r>
    </w:p>
    <w:p w14:paraId="4E1DDD81" w14:textId="77777777" w:rsidR="009E7F76" w:rsidRPr="009E7F76" w:rsidRDefault="009E7F76" w:rsidP="009E7F76">
      <w:pPr>
        <w:numPr>
          <w:ilvl w:val="0"/>
          <w:numId w:val="5"/>
        </w:numPr>
        <w:rPr>
          <w:rFonts w:ascii="Cambria" w:hAnsi="Cambria"/>
          <w:sz w:val="22"/>
          <w:szCs w:val="22"/>
        </w:rPr>
      </w:pPr>
      <w:r w:rsidRPr="009E7F76">
        <w:rPr>
          <w:rFonts w:ascii="Cambria" w:hAnsi="Cambria"/>
          <w:sz w:val="22"/>
          <w:szCs w:val="22"/>
        </w:rPr>
        <w:t>Welke van de twee systemen denk jij dat vaker tot hongersnood leidde? Waarom?</w:t>
      </w:r>
    </w:p>
    <w:p w14:paraId="6AC789FC" w14:textId="77777777" w:rsidR="009E7F76" w:rsidRDefault="009E7F76" w:rsidP="009E7F76">
      <w:pPr>
        <w:rPr>
          <w:rFonts w:ascii="Cambria" w:hAnsi="Cambria"/>
          <w:sz w:val="22"/>
          <w:szCs w:val="22"/>
        </w:rPr>
      </w:pPr>
      <w:r w:rsidRPr="009E7F76">
        <w:rPr>
          <w:rFonts w:ascii="Cambria" w:hAnsi="Cambria"/>
          <w:sz w:val="22"/>
          <w:szCs w:val="22"/>
        </w:rPr>
        <w:pict w14:anchorId="5A61E206">
          <v:rect id="_x0000_i1152" style="width:0;height:1.5pt" o:hralign="center" o:hrstd="t" o:hr="t" fillcolor="#a0a0a0" stroked="f"/>
        </w:pict>
      </w:r>
    </w:p>
    <w:p w14:paraId="5F1ADE07" w14:textId="479ADFC5" w:rsidR="009E7F76" w:rsidRPr="009E7F76" w:rsidRDefault="009E7F76" w:rsidP="009E7F76">
      <w:pPr>
        <w:rPr>
          <w:rFonts w:ascii="Cambria" w:hAnsi="Cambria"/>
          <w:sz w:val="22"/>
          <w:szCs w:val="22"/>
        </w:rPr>
      </w:pPr>
      <w:r w:rsidRPr="009E7F76">
        <w:rPr>
          <w:rFonts w:ascii="Cambria" w:hAnsi="Cambria"/>
          <w:sz w:val="22"/>
          <w:szCs w:val="22"/>
        </w:rPr>
        <w:pict w14:anchorId="24C4AC61">
          <v:rect id="_x0000_i1235" style="width:0;height:1.5pt" o:hralign="center" o:hrstd="t" o:hr="t" fillcolor="#a0a0a0" stroked="f"/>
        </w:pict>
      </w:r>
    </w:p>
    <w:p w14:paraId="04056683" w14:textId="77777777" w:rsidR="009E7F76" w:rsidRPr="009E7F76" w:rsidRDefault="009E7F76" w:rsidP="009E7F76">
      <w:pPr>
        <w:numPr>
          <w:ilvl w:val="0"/>
          <w:numId w:val="6"/>
        </w:numPr>
        <w:rPr>
          <w:rFonts w:ascii="Cambria" w:hAnsi="Cambria"/>
          <w:sz w:val="22"/>
          <w:szCs w:val="22"/>
        </w:rPr>
      </w:pPr>
      <w:r w:rsidRPr="009E7F76">
        <w:rPr>
          <w:rFonts w:ascii="Cambria" w:hAnsi="Cambria"/>
          <w:sz w:val="22"/>
          <w:szCs w:val="22"/>
        </w:rPr>
        <w:t>Waarom kun je zeggen dat “liefde onder voorwaarden” gold in Noordwest-Europa?</w:t>
      </w:r>
    </w:p>
    <w:p w14:paraId="5E3A5AAC" w14:textId="77777777" w:rsidR="009E7F76" w:rsidRPr="009E7F76" w:rsidRDefault="009E7F76" w:rsidP="009E7F76">
      <w:pPr>
        <w:rPr>
          <w:rFonts w:ascii="Cambria" w:hAnsi="Cambria"/>
          <w:sz w:val="22"/>
          <w:szCs w:val="22"/>
        </w:rPr>
      </w:pPr>
      <w:r w:rsidRPr="009E7F76">
        <w:rPr>
          <w:rFonts w:ascii="Cambria" w:hAnsi="Cambria"/>
          <w:sz w:val="22"/>
          <w:szCs w:val="22"/>
        </w:rPr>
        <w:pict w14:anchorId="7828D4EC">
          <v:rect id="_x0000_i1153" style="width:0;height:1.5pt" o:hralign="center" o:hrstd="t" o:hr="t" fillcolor="#a0a0a0" stroked="f"/>
        </w:pict>
      </w:r>
    </w:p>
    <w:p w14:paraId="7FB56354" w14:textId="77777777" w:rsidR="009E7F76" w:rsidRPr="009E7F76" w:rsidRDefault="009E7F76" w:rsidP="009E7F76">
      <w:pPr>
        <w:rPr>
          <w:rFonts w:ascii="Cambria" w:hAnsi="Cambria"/>
          <w:sz w:val="22"/>
          <w:szCs w:val="22"/>
        </w:rPr>
      </w:pPr>
      <w:r w:rsidRPr="009E7F76">
        <w:rPr>
          <w:rFonts w:ascii="Cambria" w:hAnsi="Cambria"/>
          <w:sz w:val="22"/>
          <w:szCs w:val="22"/>
        </w:rPr>
        <w:pict w14:anchorId="517D4C48">
          <v:rect id="_x0000_i1154" style="width:0;height:1.5pt" o:hralign="center" o:hrstd="t" o:hr="t" fillcolor="#a0a0a0" stroked="f"/>
        </w:pict>
      </w:r>
    </w:p>
    <w:p w14:paraId="115BDAAE" w14:textId="77777777" w:rsidR="009E7F76" w:rsidRDefault="009E7F76" w:rsidP="009E7F76">
      <w:pPr>
        <w:rPr>
          <w:rFonts w:ascii="Cambria" w:hAnsi="Cambria"/>
          <w:b/>
          <w:bCs/>
          <w:sz w:val="22"/>
          <w:szCs w:val="22"/>
        </w:rPr>
      </w:pPr>
    </w:p>
    <w:p w14:paraId="6CB08E77" w14:textId="5F9279E9" w:rsidR="009E7F76" w:rsidRPr="009E7F76" w:rsidRDefault="009E7F76" w:rsidP="009E7F76">
      <w:pPr>
        <w:rPr>
          <w:rFonts w:ascii="Cambria" w:hAnsi="Cambria"/>
          <w:b/>
          <w:bCs/>
          <w:sz w:val="22"/>
          <w:szCs w:val="22"/>
        </w:rPr>
      </w:pPr>
      <w:r w:rsidRPr="009E7F76">
        <w:rPr>
          <w:rFonts w:ascii="Cambria" w:hAnsi="Cambria"/>
          <w:b/>
          <w:bCs/>
          <w:sz w:val="22"/>
          <w:szCs w:val="22"/>
        </w:rPr>
        <w:t>Bron 3 – Getuigenis uit Limburg (rond 1800)</w:t>
      </w:r>
    </w:p>
    <w:p w14:paraId="4C565C4C" w14:textId="12D3E584" w:rsidR="009E7F76" w:rsidRPr="009E7F76" w:rsidRDefault="009E7F76" w:rsidP="009E7F76">
      <w:pPr>
        <w:jc w:val="both"/>
        <w:rPr>
          <w:rFonts w:ascii="Cambria" w:hAnsi="Cambria"/>
          <w:sz w:val="22"/>
          <w:szCs w:val="22"/>
        </w:rPr>
      </w:pPr>
      <w:r w:rsidRPr="009E7F76">
        <w:rPr>
          <w:rFonts w:ascii="Cambria" w:hAnsi="Cambria"/>
          <w:sz w:val="22"/>
          <w:szCs w:val="22"/>
        </w:rPr>
        <w:t>“Een man moet eerst brood op de plank hebben voordat hij aan een bruiloft mag denken. Een gezin zonder brood is een schande.”</w:t>
      </w:r>
      <w:r>
        <w:rPr>
          <w:rFonts w:ascii="Cambria" w:hAnsi="Cambria"/>
          <w:sz w:val="22"/>
          <w:szCs w:val="22"/>
        </w:rPr>
        <w:t xml:space="preserve"> </w:t>
      </w:r>
      <w:r w:rsidRPr="009E7F76">
        <w:rPr>
          <w:rFonts w:ascii="Cambria" w:hAnsi="Cambria"/>
          <w:i/>
          <w:iCs/>
          <w:sz w:val="22"/>
          <w:szCs w:val="22"/>
        </w:rPr>
        <w:t>(Getuigenis uit het streekarchief Limburg, 1798)</w:t>
      </w:r>
    </w:p>
    <w:p w14:paraId="281FAD32" w14:textId="77777777" w:rsidR="009E7F76" w:rsidRPr="009E7F76" w:rsidRDefault="009E7F76" w:rsidP="009E7F76">
      <w:pPr>
        <w:rPr>
          <w:rFonts w:ascii="Cambria" w:hAnsi="Cambria"/>
          <w:sz w:val="22"/>
          <w:szCs w:val="22"/>
        </w:rPr>
      </w:pPr>
      <w:r w:rsidRPr="009E7F76">
        <w:rPr>
          <w:rFonts w:ascii="Cambria" w:hAnsi="Cambria"/>
          <w:b/>
          <w:bCs/>
          <w:sz w:val="22"/>
          <w:szCs w:val="22"/>
        </w:rPr>
        <w:t>Vragen bij bron 3:</w:t>
      </w:r>
      <w:r w:rsidRPr="009E7F76">
        <w:rPr>
          <w:rFonts w:ascii="Cambria" w:hAnsi="Cambria"/>
          <w:sz w:val="22"/>
          <w:szCs w:val="22"/>
        </w:rPr>
        <w:br/>
        <w:t>7. Wat bedoelt de spreker met deze uitspraak?</w:t>
      </w:r>
    </w:p>
    <w:p w14:paraId="62442BFB" w14:textId="77777777" w:rsidR="009E7F76" w:rsidRDefault="009E7F76" w:rsidP="009E7F76">
      <w:pPr>
        <w:rPr>
          <w:rFonts w:ascii="Cambria" w:hAnsi="Cambria"/>
          <w:sz w:val="22"/>
          <w:szCs w:val="22"/>
        </w:rPr>
      </w:pPr>
      <w:r w:rsidRPr="009E7F76">
        <w:rPr>
          <w:rFonts w:ascii="Cambria" w:hAnsi="Cambria"/>
          <w:sz w:val="22"/>
          <w:szCs w:val="22"/>
        </w:rPr>
        <w:pict w14:anchorId="4EE44B62">
          <v:rect id="_x0000_i1155" style="width:0;height:1.5pt" o:hralign="center" o:hrstd="t" o:hr="t" fillcolor="#a0a0a0" stroked="f"/>
        </w:pict>
      </w:r>
    </w:p>
    <w:p w14:paraId="331F09BB" w14:textId="3028D4A4" w:rsidR="009E7F76" w:rsidRPr="009E7F76" w:rsidRDefault="009E7F76" w:rsidP="009E7F76">
      <w:pPr>
        <w:rPr>
          <w:rFonts w:ascii="Cambria" w:hAnsi="Cambria"/>
          <w:sz w:val="22"/>
          <w:szCs w:val="22"/>
        </w:rPr>
      </w:pPr>
      <w:r w:rsidRPr="009E7F76">
        <w:rPr>
          <w:rFonts w:ascii="Cambria" w:hAnsi="Cambria"/>
          <w:sz w:val="22"/>
          <w:szCs w:val="22"/>
        </w:rPr>
        <w:pict w14:anchorId="48C51F87">
          <v:rect id="_x0000_i1238" style="width:0;height:1.5pt" o:hralign="center" o:hrstd="t" o:hr="t" fillcolor="#a0a0a0" stroked="f"/>
        </w:pict>
      </w:r>
    </w:p>
    <w:p w14:paraId="6C582DB3" w14:textId="77777777" w:rsidR="009E7F76" w:rsidRPr="009E7F76" w:rsidRDefault="009E7F76" w:rsidP="009E7F76">
      <w:pPr>
        <w:numPr>
          <w:ilvl w:val="0"/>
          <w:numId w:val="7"/>
        </w:numPr>
        <w:rPr>
          <w:rFonts w:ascii="Cambria" w:hAnsi="Cambria"/>
          <w:sz w:val="22"/>
          <w:szCs w:val="22"/>
        </w:rPr>
      </w:pPr>
      <w:r w:rsidRPr="009E7F76">
        <w:rPr>
          <w:rFonts w:ascii="Cambria" w:hAnsi="Cambria"/>
          <w:sz w:val="22"/>
          <w:szCs w:val="22"/>
        </w:rPr>
        <w:t>Wat zegt dit over de manier waarop mensen toen dachten over huwelijk en verantwoordelijkheid?</w:t>
      </w:r>
    </w:p>
    <w:p w14:paraId="0DDE0CFD" w14:textId="77777777" w:rsidR="009E7F76" w:rsidRPr="009E7F76" w:rsidRDefault="009E7F76" w:rsidP="009E7F76">
      <w:pPr>
        <w:rPr>
          <w:rFonts w:ascii="Cambria" w:hAnsi="Cambria"/>
          <w:sz w:val="22"/>
          <w:szCs w:val="22"/>
        </w:rPr>
      </w:pPr>
      <w:r w:rsidRPr="009E7F76">
        <w:rPr>
          <w:rFonts w:ascii="Cambria" w:hAnsi="Cambria"/>
          <w:sz w:val="22"/>
          <w:szCs w:val="22"/>
        </w:rPr>
        <w:pict w14:anchorId="272CD7A7">
          <v:rect id="_x0000_i1156" style="width:0;height:1.5pt" o:hralign="center" o:hrstd="t" o:hr="t" fillcolor="#a0a0a0" stroked="f"/>
        </w:pict>
      </w:r>
    </w:p>
    <w:p w14:paraId="31D2B7B6" w14:textId="5226F8CC" w:rsidR="009E7F76" w:rsidRPr="009E7F76" w:rsidRDefault="009E7F76">
      <w:pPr>
        <w:rPr>
          <w:rFonts w:ascii="Cambria" w:hAnsi="Cambria"/>
          <w:sz w:val="22"/>
          <w:szCs w:val="22"/>
        </w:rPr>
      </w:pPr>
      <w:r w:rsidRPr="009E7F76">
        <w:rPr>
          <w:rFonts w:ascii="Cambria" w:hAnsi="Cambria"/>
          <w:sz w:val="22"/>
          <w:szCs w:val="22"/>
        </w:rPr>
        <w:pict w14:anchorId="7E59EE77">
          <v:rect id="_x0000_i1157" style="width:0;height:1.5pt" o:hralign="center" o:hrstd="t" o:hr="t" fillcolor="#a0a0a0" stroked="f"/>
        </w:pict>
      </w:r>
    </w:p>
    <w:p w14:paraId="46451988" w14:textId="2A7050A6" w:rsidR="009E7F76" w:rsidRPr="009E7F76" w:rsidRDefault="009E7F76" w:rsidP="009E7F76">
      <w:pPr>
        <w:rPr>
          <w:rFonts w:ascii="Cambria" w:hAnsi="Cambria"/>
          <w:b/>
          <w:bCs/>
          <w:sz w:val="22"/>
          <w:szCs w:val="22"/>
        </w:rPr>
      </w:pPr>
      <w:r w:rsidRPr="009E7F76">
        <w:rPr>
          <w:rFonts w:ascii="Cambria" w:hAnsi="Cambria"/>
          <w:b/>
          <w:bCs/>
          <w:sz w:val="22"/>
          <w:szCs w:val="22"/>
        </w:rPr>
        <w:lastRenderedPageBreak/>
        <w:t>Bron 4 – Verandering door de tijd</w:t>
      </w:r>
    </w:p>
    <w:p w14:paraId="63F15FFA" w14:textId="77777777" w:rsidR="009E7F76" w:rsidRPr="009E7F76" w:rsidRDefault="009E7F76" w:rsidP="009E7F76">
      <w:pPr>
        <w:jc w:val="both"/>
        <w:rPr>
          <w:rFonts w:ascii="Cambria" w:hAnsi="Cambria"/>
          <w:sz w:val="22"/>
          <w:szCs w:val="22"/>
        </w:rPr>
      </w:pPr>
      <w:r w:rsidRPr="009E7F76">
        <w:rPr>
          <w:rFonts w:ascii="Cambria" w:hAnsi="Cambria"/>
          <w:sz w:val="22"/>
          <w:szCs w:val="22"/>
        </w:rPr>
        <w:t>“Pas toen de landbouw werd gemoderniseerd en de industriële revolutie op gang kwam, veranderde het patroon. Mensen konden jonger trouwen, en later zelfs zelf beslissen hoeveel kinderen ze wilden. In de twintigste eeuw werd het huwelijk meer een keuze dan een verplichting.”</w:t>
      </w:r>
      <w:r w:rsidRPr="009E7F76">
        <w:rPr>
          <w:rFonts w:ascii="Cambria" w:hAnsi="Cambria"/>
          <w:sz w:val="22"/>
          <w:szCs w:val="22"/>
        </w:rPr>
        <w:br/>
      </w:r>
      <w:r w:rsidRPr="009E7F76">
        <w:rPr>
          <w:rFonts w:ascii="Cambria" w:hAnsi="Cambria"/>
          <w:i/>
          <w:iCs/>
          <w:sz w:val="22"/>
          <w:szCs w:val="22"/>
        </w:rPr>
        <w:t>(Canon van Nederland – venster “Huwelijk en geboortebeperking”)</w:t>
      </w:r>
    </w:p>
    <w:p w14:paraId="3DFBF767" w14:textId="77777777" w:rsidR="009E7F76" w:rsidRPr="009E7F76" w:rsidRDefault="009E7F76" w:rsidP="009E7F76">
      <w:pPr>
        <w:rPr>
          <w:rFonts w:ascii="Cambria" w:hAnsi="Cambria"/>
          <w:sz w:val="22"/>
          <w:szCs w:val="22"/>
        </w:rPr>
      </w:pPr>
      <w:r w:rsidRPr="009E7F76">
        <w:rPr>
          <w:rFonts w:ascii="Cambria" w:hAnsi="Cambria"/>
          <w:b/>
          <w:bCs/>
          <w:sz w:val="22"/>
          <w:szCs w:val="22"/>
        </w:rPr>
        <w:t>Vragen bij bron 4:</w:t>
      </w:r>
      <w:r w:rsidRPr="009E7F76">
        <w:rPr>
          <w:rFonts w:ascii="Cambria" w:hAnsi="Cambria"/>
          <w:sz w:val="22"/>
          <w:szCs w:val="22"/>
        </w:rPr>
        <w:br/>
        <w:t>9. Waarom konden mensen na 1850 jonger trouwen dan daarvoor?</w:t>
      </w:r>
    </w:p>
    <w:p w14:paraId="064EEE62" w14:textId="77777777" w:rsidR="009E7F76" w:rsidRDefault="009E7F76" w:rsidP="009E7F76">
      <w:pPr>
        <w:rPr>
          <w:rFonts w:ascii="Cambria" w:hAnsi="Cambria"/>
          <w:sz w:val="22"/>
          <w:szCs w:val="22"/>
        </w:rPr>
      </w:pPr>
      <w:r w:rsidRPr="009E7F76">
        <w:rPr>
          <w:rFonts w:ascii="Cambria" w:hAnsi="Cambria"/>
          <w:sz w:val="22"/>
          <w:szCs w:val="22"/>
        </w:rPr>
        <w:pict w14:anchorId="5B1E5266">
          <v:rect id="_x0000_i1158" style="width:0;height:1.5pt" o:hralign="center" o:hrstd="t" o:hr="t" fillcolor="#a0a0a0" stroked="f"/>
        </w:pict>
      </w:r>
    </w:p>
    <w:p w14:paraId="5CB85CD4" w14:textId="2536E397" w:rsidR="009E7F76" w:rsidRPr="009E7F76" w:rsidRDefault="009E7F76" w:rsidP="009E7F76">
      <w:pPr>
        <w:rPr>
          <w:rFonts w:ascii="Cambria" w:hAnsi="Cambria"/>
          <w:sz w:val="22"/>
          <w:szCs w:val="22"/>
        </w:rPr>
      </w:pPr>
      <w:r w:rsidRPr="009E7F76">
        <w:rPr>
          <w:rFonts w:ascii="Cambria" w:hAnsi="Cambria"/>
          <w:sz w:val="22"/>
          <w:szCs w:val="22"/>
        </w:rPr>
        <w:pict w14:anchorId="27CE186B">
          <v:rect id="_x0000_i1241" style="width:0;height:1.5pt" o:hralign="center" o:hrstd="t" o:hr="t" fillcolor="#a0a0a0" stroked="f"/>
        </w:pict>
      </w:r>
    </w:p>
    <w:p w14:paraId="1D1BCF6A" w14:textId="77777777" w:rsidR="009E7F76" w:rsidRPr="009E7F76" w:rsidRDefault="009E7F76" w:rsidP="009E7F76">
      <w:pPr>
        <w:numPr>
          <w:ilvl w:val="0"/>
          <w:numId w:val="8"/>
        </w:numPr>
        <w:rPr>
          <w:rFonts w:ascii="Cambria" w:hAnsi="Cambria"/>
          <w:sz w:val="22"/>
          <w:szCs w:val="22"/>
        </w:rPr>
      </w:pPr>
      <w:r w:rsidRPr="009E7F76">
        <w:rPr>
          <w:rFonts w:ascii="Cambria" w:hAnsi="Cambria"/>
          <w:sz w:val="22"/>
          <w:szCs w:val="22"/>
        </w:rPr>
        <w:t>Welke ontwikkelingen zorgden ervoor dat het huwelijk steeds meer een vrije keuze werd?</w:t>
      </w:r>
    </w:p>
    <w:p w14:paraId="4EF0D69F" w14:textId="77777777" w:rsidR="009E7F76" w:rsidRPr="009E7F76" w:rsidRDefault="009E7F76" w:rsidP="009E7F76">
      <w:pPr>
        <w:rPr>
          <w:rFonts w:ascii="Cambria" w:hAnsi="Cambria"/>
          <w:sz w:val="22"/>
          <w:szCs w:val="22"/>
        </w:rPr>
      </w:pPr>
      <w:r w:rsidRPr="009E7F76">
        <w:rPr>
          <w:rFonts w:ascii="Cambria" w:hAnsi="Cambria"/>
          <w:sz w:val="22"/>
          <w:szCs w:val="22"/>
        </w:rPr>
        <w:pict w14:anchorId="354C06F8">
          <v:rect id="_x0000_i1159" style="width:0;height:1.5pt" o:hralign="center" o:hrstd="t" o:hr="t" fillcolor="#a0a0a0" stroked="f"/>
        </w:pict>
      </w:r>
    </w:p>
    <w:p w14:paraId="086665AF" w14:textId="77777777" w:rsidR="009E7F76" w:rsidRPr="009E7F76" w:rsidRDefault="009E7F76" w:rsidP="009E7F76">
      <w:pPr>
        <w:rPr>
          <w:rFonts w:ascii="Cambria" w:hAnsi="Cambria"/>
          <w:sz w:val="22"/>
          <w:szCs w:val="22"/>
        </w:rPr>
      </w:pPr>
      <w:r w:rsidRPr="009E7F76">
        <w:rPr>
          <w:rFonts w:ascii="Cambria" w:hAnsi="Cambria"/>
          <w:sz w:val="22"/>
          <w:szCs w:val="22"/>
        </w:rPr>
        <w:pict w14:anchorId="40B431DC">
          <v:rect id="_x0000_i1160" style="width:0;height:1.5pt" o:hralign="center" o:hrstd="t" o:hr="t" fillcolor="#a0a0a0" stroked="f"/>
        </w:pict>
      </w:r>
    </w:p>
    <w:p w14:paraId="5B57AED5" w14:textId="77777777" w:rsidR="009E7F76" w:rsidRPr="009E7F76" w:rsidRDefault="009E7F76" w:rsidP="009E7F76">
      <w:pPr>
        <w:rPr>
          <w:rFonts w:ascii="Cambria" w:hAnsi="Cambria"/>
          <w:b/>
          <w:bCs/>
          <w:sz w:val="22"/>
          <w:szCs w:val="22"/>
        </w:rPr>
      </w:pPr>
      <w:r w:rsidRPr="009E7F76">
        <w:rPr>
          <w:rFonts w:ascii="Cambria" w:hAnsi="Cambria"/>
          <w:b/>
          <w:bCs/>
          <w:sz w:val="22"/>
          <w:szCs w:val="22"/>
        </w:rPr>
        <w:t>Opdracht: Mini-expositie “Liefde onder voorwaarden”</w:t>
      </w:r>
    </w:p>
    <w:p w14:paraId="4DDB0D6D" w14:textId="237837A2" w:rsidR="009E7F76" w:rsidRPr="009E7F76" w:rsidRDefault="009E7F76" w:rsidP="009E7F76">
      <w:pPr>
        <w:rPr>
          <w:rFonts w:ascii="Cambria" w:hAnsi="Cambria"/>
          <w:sz w:val="22"/>
          <w:szCs w:val="22"/>
        </w:rPr>
      </w:pPr>
      <w:r w:rsidRPr="009E7F76">
        <w:rPr>
          <w:rFonts w:ascii="Cambria" w:hAnsi="Cambria"/>
          <w:sz w:val="22"/>
          <w:szCs w:val="22"/>
        </w:rPr>
        <w:t xml:space="preserve">Maak in een groepje van 3–4 leerlingen een </w:t>
      </w:r>
      <w:r w:rsidRPr="009E7F76">
        <w:rPr>
          <w:rFonts w:ascii="Cambria" w:hAnsi="Cambria"/>
          <w:b/>
          <w:bCs/>
          <w:sz w:val="22"/>
          <w:szCs w:val="22"/>
        </w:rPr>
        <w:t>mini-expositie</w:t>
      </w:r>
      <w:r w:rsidRPr="009E7F76">
        <w:rPr>
          <w:rFonts w:ascii="Cambria" w:hAnsi="Cambria"/>
          <w:sz w:val="22"/>
          <w:szCs w:val="22"/>
        </w:rPr>
        <w:t xml:space="preserve"> (op papier of digitaal) met vier panelen.</w:t>
      </w:r>
      <w:r>
        <w:rPr>
          <w:rFonts w:ascii="Cambria" w:hAnsi="Cambria"/>
          <w:sz w:val="22"/>
          <w:szCs w:val="22"/>
        </w:rPr>
        <w:t xml:space="preserve">  </w:t>
      </w:r>
      <w:r w:rsidRPr="009E7F76">
        <w:rPr>
          <w:rFonts w:ascii="Cambria" w:hAnsi="Cambria"/>
          <w:sz w:val="22"/>
          <w:szCs w:val="22"/>
        </w:rPr>
        <w:t>Je vertelt het verhaal van het huwelijk in vier tijdvakken:</w:t>
      </w:r>
    </w:p>
    <w:tbl>
      <w:tblPr>
        <w:tblStyle w:val="Tabelraster"/>
        <w:tblW w:w="0" w:type="auto"/>
        <w:tblLook w:val="04A0" w:firstRow="1" w:lastRow="0" w:firstColumn="1" w:lastColumn="0" w:noHBand="0" w:noVBand="1"/>
      </w:tblPr>
      <w:tblGrid>
        <w:gridCol w:w="898"/>
        <w:gridCol w:w="1127"/>
        <w:gridCol w:w="1256"/>
        <w:gridCol w:w="2975"/>
        <w:gridCol w:w="2806"/>
      </w:tblGrid>
      <w:tr w:rsidR="009E7F76" w:rsidRPr="009E7F76" w14:paraId="2B1D7640" w14:textId="77777777" w:rsidTr="009E7F76">
        <w:tc>
          <w:tcPr>
            <w:tcW w:w="0" w:type="auto"/>
            <w:hideMark/>
          </w:tcPr>
          <w:p w14:paraId="679EE596"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Paneel</w:t>
            </w:r>
          </w:p>
        </w:tc>
        <w:tc>
          <w:tcPr>
            <w:tcW w:w="0" w:type="auto"/>
            <w:hideMark/>
          </w:tcPr>
          <w:p w14:paraId="55DAA746"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Tijdperk</w:t>
            </w:r>
          </w:p>
        </w:tc>
        <w:tc>
          <w:tcPr>
            <w:tcW w:w="0" w:type="auto"/>
            <w:hideMark/>
          </w:tcPr>
          <w:p w14:paraId="405004F7"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Titel</w:t>
            </w:r>
          </w:p>
        </w:tc>
        <w:tc>
          <w:tcPr>
            <w:tcW w:w="0" w:type="auto"/>
            <w:hideMark/>
          </w:tcPr>
          <w:p w14:paraId="58DB5E15"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Richtvraag</w:t>
            </w:r>
          </w:p>
        </w:tc>
        <w:tc>
          <w:tcPr>
            <w:tcW w:w="0" w:type="auto"/>
            <w:hideMark/>
          </w:tcPr>
          <w:p w14:paraId="72B52A1C" w14:textId="77777777" w:rsidR="009E7F76" w:rsidRPr="009E7F76" w:rsidRDefault="009E7F76" w:rsidP="009E7F76">
            <w:pPr>
              <w:spacing w:after="160" w:line="278" w:lineRule="auto"/>
              <w:rPr>
                <w:rFonts w:ascii="Cambria" w:hAnsi="Cambria"/>
                <w:b/>
                <w:bCs/>
                <w:sz w:val="22"/>
                <w:szCs w:val="22"/>
              </w:rPr>
            </w:pPr>
            <w:r w:rsidRPr="009E7F76">
              <w:rPr>
                <w:rFonts w:ascii="Cambria" w:hAnsi="Cambria"/>
                <w:b/>
                <w:bCs/>
                <w:sz w:val="22"/>
                <w:szCs w:val="22"/>
              </w:rPr>
              <w:t>Suggestie voor afbeelding</w:t>
            </w:r>
          </w:p>
        </w:tc>
      </w:tr>
      <w:tr w:rsidR="009E7F76" w:rsidRPr="009E7F76" w14:paraId="4B28297B" w14:textId="77777777" w:rsidTr="009E7F76">
        <w:tc>
          <w:tcPr>
            <w:tcW w:w="0" w:type="auto"/>
            <w:hideMark/>
          </w:tcPr>
          <w:p w14:paraId="244E3551"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1</w:t>
            </w:r>
          </w:p>
        </w:tc>
        <w:tc>
          <w:tcPr>
            <w:tcW w:w="0" w:type="auto"/>
            <w:hideMark/>
          </w:tcPr>
          <w:p w14:paraId="67602383"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1500–1700</w:t>
            </w:r>
          </w:p>
        </w:tc>
        <w:tc>
          <w:tcPr>
            <w:tcW w:w="0" w:type="auto"/>
            <w:hideMark/>
          </w:tcPr>
          <w:p w14:paraId="6E3F568B" w14:textId="77777777" w:rsidR="009E7F76" w:rsidRPr="009E7F76" w:rsidRDefault="009E7F76" w:rsidP="009E7F76">
            <w:pPr>
              <w:spacing w:after="160" w:line="278" w:lineRule="auto"/>
              <w:rPr>
                <w:rFonts w:ascii="Cambria" w:hAnsi="Cambria"/>
                <w:sz w:val="22"/>
                <w:szCs w:val="22"/>
              </w:rPr>
            </w:pPr>
            <w:r w:rsidRPr="009E7F76">
              <w:rPr>
                <w:rFonts w:ascii="Cambria" w:hAnsi="Cambria"/>
                <w:i/>
                <w:iCs/>
                <w:sz w:val="22"/>
                <w:szCs w:val="22"/>
              </w:rPr>
              <w:t>Huwelijk als noodzaak</w:t>
            </w:r>
          </w:p>
        </w:tc>
        <w:tc>
          <w:tcPr>
            <w:tcW w:w="0" w:type="auto"/>
            <w:hideMark/>
          </w:tcPr>
          <w:p w14:paraId="0EE7F94D"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Waarom mochten mensen pas trouwen als ze geld hadden?</w:t>
            </w:r>
          </w:p>
        </w:tc>
        <w:tc>
          <w:tcPr>
            <w:tcW w:w="0" w:type="auto"/>
            <w:hideMark/>
          </w:tcPr>
          <w:p w14:paraId="7453BA8A"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Boerengezin, bruiloftsschilderij</w:t>
            </w:r>
          </w:p>
        </w:tc>
      </w:tr>
      <w:tr w:rsidR="009E7F76" w:rsidRPr="009E7F76" w14:paraId="18C8C75A" w14:textId="77777777" w:rsidTr="009E7F76">
        <w:tc>
          <w:tcPr>
            <w:tcW w:w="0" w:type="auto"/>
            <w:hideMark/>
          </w:tcPr>
          <w:p w14:paraId="5ECC3C82"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2</w:t>
            </w:r>
          </w:p>
        </w:tc>
        <w:tc>
          <w:tcPr>
            <w:tcW w:w="0" w:type="auto"/>
            <w:hideMark/>
          </w:tcPr>
          <w:p w14:paraId="5C3A257C"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1700–1850</w:t>
            </w:r>
          </w:p>
        </w:tc>
        <w:tc>
          <w:tcPr>
            <w:tcW w:w="0" w:type="auto"/>
            <w:hideMark/>
          </w:tcPr>
          <w:p w14:paraId="3DBCF338" w14:textId="77777777" w:rsidR="009E7F76" w:rsidRPr="009E7F76" w:rsidRDefault="009E7F76" w:rsidP="009E7F76">
            <w:pPr>
              <w:spacing w:after="160" w:line="278" w:lineRule="auto"/>
              <w:rPr>
                <w:rFonts w:ascii="Cambria" w:hAnsi="Cambria"/>
                <w:sz w:val="22"/>
                <w:szCs w:val="22"/>
              </w:rPr>
            </w:pPr>
            <w:r w:rsidRPr="009E7F76">
              <w:rPr>
                <w:rFonts w:ascii="Cambria" w:hAnsi="Cambria"/>
                <w:i/>
                <w:iCs/>
                <w:sz w:val="22"/>
                <w:szCs w:val="22"/>
              </w:rPr>
              <w:t>Huwelijk als plicht</w:t>
            </w:r>
          </w:p>
        </w:tc>
        <w:tc>
          <w:tcPr>
            <w:tcW w:w="0" w:type="auto"/>
            <w:hideMark/>
          </w:tcPr>
          <w:p w14:paraId="14CB77C6"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Welke rol speelde de kerk en familie?</w:t>
            </w:r>
          </w:p>
        </w:tc>
        <w:tc>
          <w:tcPr>
            <w:tcW w:w="0" w:type="auto"/>
            <w:hideMark/>
          </w:tcPr>
          <w:p w14:paraId="5CBEA4E5"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Kerkelijke inzegening, familieportret</w:t>
            </w:r>
          </w:p>
        </w:tc>
      </w:tr>
      <w:tr w:rsidR="009E7F76" w:rsidRPr="009E7F76" w14:paraId="1E11EB11" w14:textId="77777777" w:rsidTr="009E7F76">
        <w:tc>
          <w:tcPr>
            <w:tcW w:w="0" w:type="auto"/>
            <w:hideMark/>
          </w:tcPr>
          <w:p w14:paraId="69947939"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3</w:t>
            </w:r>
          </w:p>
        </w:tc>
        <w:tc>
          <w:tcPr>
            <w:tcW w:w="0" w:type="auto"/>
            <w:hideMark/>
          </w:tcPr>
          <w:p w14:paraId="7FFB5C04"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1850–1950</w:t>
            </w:r>
          </w:p>
        </w:tc>
        <w:tc>
          <w:tcPr>
            <w:tcW w:w="0" w:type="auto"/>
            <w:hideMark/>
          </w:tcPr>
          <w:p w14:paraId="6905FD43" w14:textId="77777777" w:rsidR="009E7F76" w:rsidRPr="009E7F76" w:rsidRDefault="009E7F76" w:rsidP="009E7F76">
            <w:pPr>
              <w:spacing w:after="160" w:line="278" w:lineRule="auto"/>
              <w:rPr>
                <w:rFonts w:ascii="Cambria" w:hAnsi="Cambria"/>
                <w:sz w:val="22"/>
                <w:szCs w:val="22"/>
              </w:rPr>
            </w:pPr>
            <w:r w:rsidRPr="009E7F76">
              <w:rPr>
                <w:rFonts w:ascii="Cambria" w:hAnsi="Cambria"/>
                <w:i/>
                <w:iCs/>
                <w:sz w:val="22"/>
                <w:szCs w:val="22"/>
              </w:rPr>
              <w:t>Huwelijk als keuze</w:t>
            </w:r>
          </w:p>
        </w:tc>
        <w:tc>
          <w:tcPr>
            <w:tcW w:w="0" w:type="auto"/>
            <w:hideMark/>
          </w:tcPr>
          <w:p w14:paraId="25D1DE44"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Wat veranderde door industrialisatie en geboortebeperking?</w:t>
            </w:r>
          </w:p>
        </w:tc>
        <w:tc>
          <w:tcPr>
            <w:tcW w:w="0" w:type="auto"/>
            <w:hideMark/>
          </w:tcPr>
          <w:p w14:paraId="7F4891E5"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Fabrieksarbeidersgezin, reclames voor “de pil”</w:t>
            </w:r>
          </w:p>
        </w:tc>
      </w:tr>
      <w:tr w:rsidR="009E7F76" w:rsidRPr="009E7F76" w14:paraId="1E424AE9" w14:textId="77777777" w:rsidTr="009E7F76">
        <w:tc>
          <w:tcPr>
            <w:tcW w:w="0" w:type="auto"/>
            <w:hideMark/>
          </w:tcPr>
          <w:p w14:paraId="30739BCE"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4</w:t>
            </w:r>
          </w:p>
        </w:tc>
        <w:tc>
          <w:tcPr>
            <w:tcW w:w="0" w:type="auto"/>
            <w:hideMark/>
          </w:tcPr>
          <w:p w14:paraId="5E2D0341"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1950–nu</w:t>
            </w:r>
          </w:p>
        </w:tc>
        <w:tc>
          <w:tcPr>
            <w:tcW w:w="0" w:type="auto"/>
            <w:hideMark/>
          </w:tcPr>
          <w:p w14:paraId="7FE2B125" w14:textId="77777777" w:rsidR="009E7F76" w:rsidRPr="009E7F76" w:rsidRDefault="009E7F76" w:rsidP="009E7F76">
            <w:pPr>
              <w:spacing w:after="160" w:line="278" w:lineRule="auto"/>
              <w:rPr>
                <w:rFonts w:ascii="Cambria" w:hAnsi="Cambria"/>
                <w:sz w:val="22"/>
                <w:szCs w:val="22"/>
              </w:rPr>
            </w:pPr>
            <w:r w:rsidRPr="009E7F76">
              <w:rPr>
                <w:rFonts w:ascii="Cambria" w:hAnsi="Cambria"/>
                <w:i/>
                <w:iCs/>
                <w:sz w:val="22"/>
                <w:szCs w:val="22"/>
              </w:rPr>
              <w:t>Huwelijk als recht</w:t>
            </w:r>
          </w:p>
        </w:tc>
        <w:tc>
          <w:tcPr>
            <w:tcW w:w="0" w:type="auto"/>
            <w:hideMark/>
          </w:tcPr>
          <w:p w14:paraId="36B2E528"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 xml:space="preserve">Wat betekent huwelijksvrijheid vandaag? (denk aan LHBTQ+, mensenrechten, </w:t>
            </w:r>
            <w:proofErr w:type="spellStart"/>
            <w:r w:rsidRPr="009E7F76">
              <w:rPr>
                <w:rFonts w:ascii="Cambria" w:hAnsi="Cambria"/>
                <w:sz w:val="22"/>
                <w:szCs w:val="22"/>
              </w:rPr>
              <w:t>kindhuwelijken</w:t>
            </w:r>
            <w:proofErr w:type="spellEnd"/>
            <w:r w:rsidRPr="009E7F76">
              <w:rPr>
                <w:rFonts w:ascii="Cambria" w:hAnsi="Cambria"/>
                <w:sz w:val="22"/>
                <w:szCs w:val="22"/>
              </w:rPr>
              <w:t>)</w:t>
            </w:r>
          </w:p>
        </w:tc>
        <w:tc>
          <w:tcPr>
            <w:tcW w:w="0" w:type="auto"/>
            <w:hideMark/>
          </w:tcPr>
          <w:p w14:paraId="080E0E2B" w14:textId="77777777" w:rsidR="009E7F76" w:rsidRPr="009E7F76" w:rsidRDefault="009E7F76" w:rsidP="009E7F76">
            <w:pPr>
              <w:spacing w:after="160" w:line="278" w:lineRule="auto"/>
              <w:rPr>
                <w:rFonts w:ascii="Cambria" w:hAnsi="Cambria"/>
                <w:sz w:val="22"/>
                <w:szCs w:val="22"/>
              </w:rPr>
            </w:pPr>
            <w:r w:rsidRPr="009E7F76">
              <w:rPr>
                <w:rFonts w:ascii="Cambria" w:hAnsi="Cambria"/>
                <w:sz w:val="22"/>
                <w:szCs w:val="22"/>
              </w:rPr>
              <w:t>Moderne trouwfoto, protest voor huwelijksgelijkheid</w:t>
            </w:r>
          </w:p>
        </w:tc>
      </w:tr>
    </w:tbl>
    <w:p w14:paraId="7B816E02" w14:textId="77777777" w:rsidR="009E7F76" w:rsidRDefault="009E7F76" w:rsidP="009E7F76">
      <w:pPr>
        <w:rPr>
          <w:rFonts w:ascii="Cambria" w:hAnsi="Cambria"/>
          <w:b/>
          <w:bCs/>
          <w:sz w:val="22"/>
          <w:szCs w:val="22"/>
        </w:rPr>
      </w:pPr>
    </w:p>
    <w:p w14:paraId="70408477" w14:textId="4C89B806" w:rsidR="009E7F76" w:rsidRPr="009E7F76" w:rsidRDefault="009E7F76" w:rsidP="009E7F76">
      <w:pPr>
        <w:rPr>
          <w:rFonts w:ascii="Cambria" w:hAnsi="Cambria"/>
          <w:sz w:val="22"/>
          <w:szCs w:val="22"/>
        </w:rPr>
      </w:pPr>
      <w:r w:rsidRPr="009E7F76">
        <w:rPr>
          <w:rFonts w:ascii="Cambria" w:hAnsi="Cambria"/>
          <w:b/>
          <w:bCs/>
          <w:sz w:val="22"/>
          <w:szCs w:val="22"/>
        </w:rPr>
        <w:t>Stap 1:</w:t>
      </w:r>
      <w:r w:rsidRPr="009E7F76">
        <w:rPr>
          <w:rFonts w:ascii="Cambria" w:hAnsi="Cambria"/>
          <w:sz w:val="22"/>
          <w:szCs w:val="22"/>
        </w:rPr>
        <w:t xml:space="preserve"> Schrijf per paneel 3–5 zinnen op basis van de bronnen.</w:t>
      </w:r>
      <w:r w:rsidRPr="009E7F76">
        <w:rPr>
          <w:rFonts w:ascii="Cambria" w:hAnsi="Cambria"/>
          <w:sz w:val="22"/>
          <w:szCs w:val="22"/>
        </w:rPr>
        <w:br/>
      </w:r>
      <w:r w:rsidRPr="009E7F76">
        <w:rPr>
          <w:rFonts w:ascii="Cambria" w:hAnsi="Cambria"/>
          <w:b/>
          <w:bCs/>
          <w:sz w:val="22"/>
          <w:szCs w:val="22"/>
        </w:rPr>
        <w:t>Stap 2:</w:t>
      </w:r>
      <w:r w:rsidRPr="009E7F76">
        <w:rPr>
          <w:rFonts w:ascii="Cambria" w:hAnsi="Cambria"/>
          <w:sz w:val="22"/>
          <w:szCs w:val="22"/>
        </w:rPr>
        <w:t xml:space="preserve"> Kies één </w:t>
      </w:r>
      <w:r>
        <w:rPr>
          <w:rFonts w:ascii="Cambria" w:hAnsi="Cambria"/>
          <w:sz w:val="22"/>
          <w:szCs w:val="22"/>
        </w:rPr>
        <w:t>foto, afbeelding of krantenkop</w:t>
      </w:r>
      <w:r w:rsidRPr="009E7F76">
        <w:rPr>
          <w:rFonts w:ascii="Cambria" w:hAnsi="Cambria"/>
          <w:sz w:val="22"/>
          <w:szCs w:val="22"/>
        </w:rPr>
        <w:t xml:space="preserve"> per paneel</w:t>
      </w:r>
      <w:r>
        <w:rPr>
          <w:rFonts w:ascii="Cambria" w:hAnsi="Cambria"/>
          <w:sz w:val="22"/>
          <w:szCs w:val="22"/>
        </w:rPr>
        <w:t xml:space="preserve"> die jullie het beste bij dat onderwerp vinden passen</w:t>
      </w:r>
      <w:r w:rsidRPr="009E7F76">
        <w:rPr>
          <w:rFonts w:ascii="Cambria" w:hAnsi="Cambria"/>
          <w:sz w:val="22"/>
          <w:szCs w:val="22"/>
        </w:rPr>
        <w:t xml:space="preserve"> (bijv. via rijksmuseum.nl, beeldbank.rijksoverheid.nl, of wikimedia.org).</w:t>
      </w:r>
      <w:r w:rsidRPr="009E7F76">
        <w:rPr>
          <w:rFonts w:ascii="Cambria" w:hAnsi="Cambria"/>
          <w:sz w:val="22"/>
          <w:szCs w:val="22"/>
        </w:rPr>
        <w:br/>
      </w:r>
      <w:r w:rsidRPr="009E7F76">
        <w:rPr>
          <w:rFonts w:ascii="Cambria" w:hAnsi="Cambria"/>
          <w:b/>
          <w:bCs/>
          <w:sz w:val="22"/>
          <w:szCs w:val="22"/>
        </w:rPr>
        <w:t>Stap 3:</w:t>
      </w:r>
      <w:r w:rsidRPr="009E7F76">
        <w:rPr>
          <w:rFonts w:ascii="Cambria" w:hAnsi="Cambria"/>
          <w:sz w:val="22"/>
          <w:szCs w:val="22"/>
        </w:rPr>
        <w:t xml:space="preserve"> Geef jullie expositie een titel en korte uitleg.</w:t>
      </w:r>
    </w:p>
    <w:p w14:paraId="7626AF6E" w14:textId="45C5E974" w:rsidR="009E7F76" w:rsidRPr="009E7F76" w:rsidRDefault="009E7F76" w:rsidP="009E7F76">
      <w:pPr>
        <w:rPr>
          <w:rFonts w:ascii="Cambria" w:hAnsi="Cambria"/>
          <w:sz w:val="22"/>
          <w:szCs w:val="22"/>
        </w:rPr>
      </w:pPr>
    </w:p>
    <w:p w14:paraId="2150B46E" w14:textId="77777777" w:rsidR="009E7F76" w:rsidRDefault="009E7F76" w:rsidP="009E7F76">
      <w:pPr>
        <w:rPr>
          <w:rFonts w:ascii="Cambria" w:hAnsi="Cambria"/>
          <w:b/>
          <w:bCs/>
          <w:sz w:val="22"/>
          <w:szCs w:val="22"/>
        </w:rPr>
      </w:pPr>
    </w:p>
    <w:p w14:paraId="452505DF" w14:textId="7AC98DC5" w:rsidR="009E7F76" w:rsidRPr="009E7F76" w:rsidRDefault="009E7F76" w:rsidP="009E7F76">
      <w:pPr>
        <w:rPr>
          <w:rFonts w:ascii="Cambria" w:hAnsi="Cambria"/>
          <w:b/>
          <w:bCs/>
          <w:sz w:val="22"/>
          <w:szCs w:val="22"/>
        </w:rPr>
      </w:pPr>
      <w:r w:rsidRPr="009E7F76">
        <w:rPr>
          <w:rFonts w:ascii="Cambria" w:hAnsi="Cambria"/>
          <w:b/>
          <w:bCs/>
          <w:sz w:val="22"/>
          <w:szCs w:val="22"/>
        </w:rPr>
        <w:lastRenderedPageBreak/>
        <w:t>Reflectie (individueel)</w:t>
      </w:r>
    </w:p>
    <w:p w14:paraId="385F200B" w14:textId="314D0B5C" w:rsidR="009E7F76" w:rsidRPr="009E7F76" w:rsidRDefault="009E7F76" w:rsidP="009E7F76">
      <w:pPr>
        <w:rPr>
          <w:rFonts w:ascii="Cambria" w:hAnsi="Cambria"/>
          <w:sz w:val="22"/>
          <w:szCs w:val="22"/>
        </w:rPr>
      </w:pPr>
      <w:r w:rsidRPr="009E7F76">
        <w:rPr>
          <w:rFonts w:ascii="Cambria" w:hAnsi="Cambria"/>
          <w:sz w:val="22"/>
          <w:szCs w:val="22"/>
        </w:rPr>
        <w:t>Hoe zie jij het huwelijk nu: als plicht, als keuze of als recht?</w:t>
      </w:r>
      <w:r>
        <w:rPr>
          <w:rFonts w:ascii="Cambria" w:hAnsi="Cambria"/>
          <w:sz w:val="22"/>
          <w:szCs w:val="22"/>
        </w:rPr>
        <w:t xml:space="preserve">  </w:t>
      </w:r>
      <w:r w:rsidRPr="009E7F76">
        <w:rPr>
          <w:rFonts w:ascii="Cambria" w:hAnsi="Cambria"/>
          <w:sz w:val="22"/>
          <w:szCs w:val="22"/>
        </w:rPr>
        <w:t>Leg uit in 4 zinnen waarom je dat vindt.</w:t>
      </w:r>
    </w:p>
    <w:p w14:paraId="345D0C48" w14:textId="77777777" w:rsidR="009E7F76" w:rsidRPr="009E7F76" w:rsidRDefault="009E7F76" w:rsidP="009E7F76">
      <w:pPr>
        <w:rPr>
          <w:rFonts w:ascii="Cambria" w:hAnsi="Cambria"/>
          <w:sz w:val="22"/>
          <w:szCs w:val="22"/>
        </w:rPr>
      </w:pPr>
      <w:r w:rsidRPr="009E7F76">
        <w:rPr>
          <w:rFonts w:ascii="Cambria" w:hAnsi="Cambria"/>
          <w:sz w:val="22"/>
          <w:szCs w:val="22"/>
        </w:rPr>
        <w:pict w14:anchorId="2A37CAA3">
          <v:rect id="_x0000_i1162" style="width:0;height:1.5pt" o:hralign="center" o:hrstd="t" o:hr="t" fillcolor="#a0a0a0" stroked="f"/>
        </w:pict>
      </w:r>
    </w:p>
    <w:p w14:paraId="70ACE82A" w14:textId="77777777" w:rsidR="009E7F76" w:rsidRPr="009E7F76" w:rsidRDefault="009E7F76" w:rsidP="009E7F76">
      <w:pPr>
        <w:rPr>
          <w:rFonts w:ascii="Cambria" w:hAnsi="Cambria"/>
          <w:sz w:val="22"/>
          <w:szCs w:val="22"/>
        </w:rPr>
      </w:pPr>
      <w:r w:rsidRPr="009E7F76">
        <w:rPr>
          <w:rFonts w:ascii="Cambria" w:hAnsi="Cambria"/>
          <w:sz w:val="22"/>
          <w:szCs w:val="22"/>
        </w:rPr>
        <w:pict w14:anchorId="39659D11">
          <v:rect id="_x0000_i1163" style="width:0;height:1.5pt" o:hralign="center" o:hrstd="t" o:hr="t" fillcolor="#a0a0a0" stroked="f"/>
        </w:pict>
      </w:r>
    </w:p>
    <w:p w14:paraId="3453946F" w14:textId="77777777" w:rsidR="009E7F76" w:rsidRPr="009E7F76" w:rsidRDefault="009E7F76" w:rsidP="009E7F76">
      <w:pPr>
        <w:rPr>
          <w:rFonts w:ascii="Cambria" w:hAnsi="Cambria"/>
          <w:sz w:val="22"/>
          <w:szCs w:val="22"/>
        </w:rPr>
      </w:pPr>
      <w:r w:rsidRPr="009E7F76">
        <w:rPr>
          <w:rFonts w:ascii="Cambria" w:hAnsi="Cambria"/>
          <w:sz w:val="22"/>
          <w:szCs w:val="22"/>
        </w:rPr>
        <w:pict w14:anchorId="0A476474">
          <v:rect id="_x0000_i1164" style="width:0;height:1.5pt" o:hralign="center" o:hrstd="t" o:hr="t" fillcolor="#a0a0a0" stroked="f"/>
        </w:pict>
      </w:r>
    </w:p>
    <w:p w14:paraId="117959E8" w14:textId="77559A9E" w:rsidR="00A22FBC" w:rsidRPr="009E7F76" w:rsidRDefault="009E7F76">
      <w:pPr>
        <w:rPr>
          <w:rFonts w:ascii="Cambria" w:hAnsi="Cambria"/>
          <w:sz w:val="22"/>
          <w:szCs w:val="22"/>
        </w:rPr>
      </w:pPr>
      <w:r w:rsidRPr="009E7F76">
        <w:rPr>
          <w:rFonts w:ascii="Cambria" w:hAnsi="Cambria"/>
          <w:sz w:val="22"/>
          <w:szCs w:val="22"/>
        </w:rPr>
        <w:pict w14:anchorId="570509CB">
          <v:rect id="_x0000_i1245" style="width:0;height:1.5pt" o:hralign="center" o:hrstd="t" o:hr="t" fillcolor="#a0a0a0" stroked="f"/>
        </w:pict>
      </w:r>
    </w:p>
    <w:sectPr w:rsidR="00A22FBC" w:rsidRPr="009E7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CD5"/>
    <w:multiLevelType w:val="multilevel"/>
    <w:tmpl w:val="95186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C0E85"/>
    <w:multiLevelType w:val="multilevel"/>
    <w:tmpl w:val="73EA50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930DA"/>
    <w:multiLevelType w:val="multilevel"/>
    <w:tmpl w:val="C4B4B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20DCA"/>
    <w:multiLevelType w:val="multilevel"/>
    <w:tmpl w:val="690693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3E31F0"/>
    <w:multiLevelType w:val="multilevel"/>
    <w:tmpl w:val="22B24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634AD9"/>
    <w:multiLevelType w:val="multilevel"/>
    <w:tmpl w:val="3FA60F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331F40"/>
    <w:multiLevelType w:val="multilevel"/>
    <w:tmpl w:val="03A4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2954C6"/>
    <w:multiLevelType w:val="multilevel"/>
    <w:tmpl w:val="12A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040112">
    <w:abstractNumId w:val="7"/>
  </w:num>
  <w:num w:numId="2" w16cid:durableId="1015031887">
    <w:abstractNumId w:val="6"/>
  </w:num>
  <w:num w:numId="3" w16cid:durableId="1951548615">
    <w:abstractNumId w:val="0"/>
  </w:num>
  <w:num w:numId="4" w16cid:durableId="161698810">
    <w:abstractNumId w:val="4"/>
  </w:num>
  <w:num w:numId="5" w16cid:durableId="1806269426">
    <w:abstractNumId w:val="2"/>
  </w:num>
  <w:num w:numId="6" w16cid:durableId="1657152431">
    <w:abstractNumId w:val="3"/>
  </w:num>
  <w:num w:numId="7" w16cid:durableId="1531650662">
    <w:abstractNumId w:val="1"/>
  </w:num>
  <w:num w:numId="8" w16cid:durableId="1990086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76"/>
    <w:rsid w:val="00020A17"/>
    <w:rsid w:val="00250842"/>
    <w:rsid w:val="004829D9"/>
    <w:rsid w:val="009E7F76"/>
    <w:rsid w:val="00A22FBC"/>
    <w:rsid w:val="00C71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A96F"/>
  <w15:chartTrackingRefBased/>
  <w15:docId w15:val="{44179B18-D323-4C16-A862-2C364944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F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F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F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F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F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F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F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F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F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F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F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F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F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F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F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F76"/>
    <w:rPr>
      <w:rFonts w:eastAsiaTheme="majorEastAsia" w:cstheme="majorBidi"/>
      <w:color w:val="272727" w:themeColor="text1" w:themeTint="D8"/>
    </w:rPr>
  </w:style>
  <w:style w:type="paragraph" w:styleId="Titel">
    <w:name w:val="Title"/>
    <w:basedOn w:val="Standaard"/>
    <w:next w:val="Standaard"/>
    <w:link w:val="TitelChar"/>
    <w:uiPriority w:val="10"/>
    <w:qFormat/>
    <w:rsid w:val="009E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F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F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F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F76"/>
    <w:rPr>
      <w:i/>
      <w:iCs/>
      <w:color w:val="404040" w:themeColor="text1" w:themeTint="BF"/>
    </w:rPr>
  </w:style>
  <w:style w:type="paragraph" w:styleId="Lijstalinea">
    <w:name w:val="List Paragraph"/>
    <w:basedOn w:val="Standaard"/>
    <w:uiPriority w:val="34"/>
    <w:qFormat/>
    <w:rsid w:val="009E7F76"/>
    <w:pPr>
      <w:ind w:left="720"/>
      <w:contextualSpacing/>
    </w:pPr>
  </w:style>
  <w:style w:type="character" w:styleId="Intensievebenadrukking">
    <w:name w:val="Intense Emphasis"/>
    <w:basedOn w:val="Standaardalinea-lettertype"/>
    <w:uiPriority w:val="21"/>
    <w:qFormat/>
    <w:rsid w:val="009E7F76"/>
    <w:rPr>
      <w:i/>
      <w:iCs/>
      <w:color w:val="0F4761" w:themeColor="accent1" w:themeShade="BF"/>
    </w:rPr>
  </w:style>
  <w:style w:type="paragraph" w:styleId="Duidelijkcitaat">
    <w:name w:val="Intense Quote"/>
    <w:basedOn w:val="Standaard"/>
    <w:next w:val="Standaard"/>
    <w:link w:val="DuidelijkcitaatChar"/>
    <w:uiPriority w:val="30"/>
    <w:qFormat/>
    <w:rsid w:val="009E7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F76"/>
    <w:rPr>
      <w:i/>
      <w:iCs/>
      <w:color w:val="0F4761" w:themeColor="accent1" w:themeShade="BF"/>
    </w:rPr>
  </w:style>
  <w:style w:type="character" w:styleId="Intensieveverwijzing">
    <w:name w:val="Intense Reference"/>
    <w:basedOn w:val="Standaardalinea-lettertype"/>
    <w:uiPriority w:val="32"/>
    <w:qFormat/>
    <w:rsid w:val="009E7F76"/>
    <w:rPr>
      <w:b/>
      <w:bCs/>
      <w:smallCaps/>
      <w:color w:val="0F4761" w:themeColor="accent1" w:themeShade="BF"/>
      <w:spacing w:val="5"/>
    </w:rPr>
  </w:style>
  <w:style w:type="table" w:styleId="Tabelraster">
    <w:name w:val="Table Grid"/>
    <w:basedOn w:val="Standaardtabel"/>
    <w:uiPriority w:val="39"/>
    <w:rsid w:val="009E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2025-10-17T09:13:00Z</dcterms:created>
  <dcterms:modified xsi:type="dcterms:W3CDTF">2025-10-17T09:20:00Z</dcterms:modified>
</cp:coreProperties>
</file>