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1EB79" w14:textId="783CCA80" w:rsidR="005D67E1" w:rsidRPr="00AD7701" w:rsidRDefault="005D67E1">
      <w:pPr>
        <w:rPr>
          <w:rFonts w:ascii="Cambria" w:hAnsi="Cambria"/>
          <w:b/>
          <w:bCs/>
          <w:sz w:val="32"/>
          <w:szCs w:val="32"/>
        </w:rPr>
      </w:pPr>
      <w:proofErr w:type="spellStart"/>
      <w:r w:rsidRPr="00AD7701">
        <w:rPr>
          <w:rFonts w:ascii="Cambria" w:hAnsi="Cambria"/>
          <w:b/>
          <w:bCs/>
          <w:sz w:val="32"/>
          <w:szCs w:val="32"/>
        </w:rPr>
        <w:t>Leerlingmateriaal</w:t>
      </w:r>
      <w:proofErr w:type="spellEnd"/>
      <w:r w:rsidRPr="00AD7701">
        <w:rPr>
          <w:rFonts w:ascii="Cambria" w:hAnsi="Cambria"/>
          <w:b/>
          <w:bCs/>
          <w:sz w:val="32"/>
          <w:szCs w:val="32"/>
        </w:rPr>
        <w:t xml:space="preserve"> – Villa Voerendaal: Een dag in de Villa </w:t>
      </w:r>
    </w:p>
    <w:p w14:paraId="3A3E89F0" w14:textId="1D65988F" w:rsidR="005D67E1" w:rsidRPr="00AD7701" w:rsidRDefault="005D67E1" w:rsidP="005D67E1">
      <w:pPr>
        <w:rPr>
          <w:rFonts w:ascii="Cambria" w:hAnsi="Cambria"/>
        </w:rPr>
      </w:pPr>
      <w:r w:rsidRPr="00AD7701">
        <w:rPr>
          <w:rFonts w:ascii="Cambria" w:hAnsi="Cambria"/>
        </w:rPr>
        <w:t xml:space="preserve">Lees de onderstaande beschrijving uit de ‘Gouden tijd’ van Villa Voerendaal: </w:t>
      </w:r>
    </w:p>
    <w:p w14:paraId="373BA754" w14:textId="2C608BB6" w:rsidR="005D67E1" w:rsidRDefault="005D67E1" w:rsidP="005D67E1">
      <w:r>
        <w:rPr>
          <w:noProof/>
        </w:rPr>
        <mc:AlternateContent>
          <mc:Choice Requires="wps">
            <w:drawing>
              <wp:anchor distT="0" distB="0" distL="114300" distR="114300" simplePos="0" relativeHeight="251659264" behindDoc="0" locked="0" layoutInCell="1" allowOverlap="1" wp14:anchorId="60865C8A" wp14:editId="5F8F95F2">
                <wp:simplePos x="0" y="0"/>
                <wp:positionH relativeFrom="column">
                  <wp:posOffset>37465</wp:posOffset>
                </wp:positionH>
                <wp:positionV relativeFrom="paragraph">
                  <wp:posOffset>42545</wp:posOffset>
                </wp:positionV>
                <wp:extent cx="5623560" cy="4903470"/>
                <wp:effectExtent l="0" t="0" r="15240" b="11430"/>
                <wp:wrapNone/>
                <wp:docPr id="2032944297" name="Tekstvak 1"/>
                <wp:cNvGraphicFramePr/>
                <a:graphic xmlns:a="http://schemas.openxmlformats.org/drawingml/2006/main">
                  <a:graphicData uri="http://schemas.microsoft.com/office/word/2010/wordprocessingShape">
                    <wps:wsp>
                      <wps:cNvSpPr txBox="1"/>
                      <wps:spPr>
                        <a:xfrm>
                          <a:off x="0" y="0"/>
                          <a:ext cx="5623560" cy="4903470"/>
                        </a:xfrm>
                        <a:prstGeom prst="rect">
                          <a:avLst/>
                        </a:prstGeom>
                        <a:solidFill>
                          <a:schemeClr val="lt1"/>
                        </a:solidFill>
                        <a:ln w="6350">
                          <a:solidFill>
                            <a:prstClr val="black"/>
                          </a:solidFill>
                        </a:ln>
                      </wps:spPr>
                      <wps:txbx>
                        <w:txbxContent>
                          <w:p w14:paraId="1A2B8520" w14:textId="7A6BF50B" w:rsidR="005D67E1" w:rsidRDefault="005D67E1" w:rsidP="005D67E1">
                            <w:pPr>
                              <w:jc w:val="both"/>
                            </w:pPr>
                            <w:r>
                              <w:rPr>
                                <w:rFonts w:ascii="Montserrat" w:hAnsi="Montserrat"/>
                                <w:shd w:val="clear" w:color="auto" w:fill="FFFFFF"/>
                              </w:rPr>
                              <w:t>De </w:t>
                            </w:r>
                            <w:r>
                              <w:rPr>
                                <w:rStyle w:val="Nadruk"/>
                                <w:rFonts w:ascii="Montserrat" w:hAnsi="Montserrat"/>
                                <w:shd w:val="clear" w:color="auto" w:fill="FFFFFF"/>
                              </w:rPr>
                              <w:t>villa</w:t>
                            </w:r>
                            <w:r>
                              <w:rPr>
                                <w:rFonts w:ascii="Montserrat" w:hAnsi="Montserrat"/>
                                <w:shd w:val="clear" w:color="auto" w:fill="FFFFFF"/>
                              </w:rPr>
                              <w:t> als nederzettingsvorm raakte in de noordelijke gebieden van het Romeinse Rijk verspreid in de tijd van de ‘</w:t>
                            </w:r>
                            <w:r>
                              <w:rPr>
                                <w:rStyle w:val="Nadruk"/>
                                <w:rFonts w:ascii="Montserrat" w:hAnsi="Montserrat"/>
                                <w:shd w:val="clear" w:color="auto" w:fill="FFFFFF"/>
                              </w:rPr>
                              <w:t>Pax Romana’</w:t>
                            </w:r>
                            <w:r>
                              <w:rPr>
                                <w:rFonts w:ascii="Montserrat" w:hAnsi="Montserrat"/>
                                <w:shd w:val="clear" w:color="auto" w:fill="FFFFFF"/>
                              </w:rPr>
                              <w:t> oftewel ‘Romeinse vrede’. Zo omschreven sommige Romeinen in de eerste tot en met de derde eeuw de orde, rust en welvaart in hun rijk. Deze stabiliteit leverde </w:t>
                            </w:r>
                            <w:r>
                              <w:rPr>
                                <w:rStyle w:val="Nadruk"/>
                                <w:rFonts w:ascii="Montserrat" w:hAnsi="Montserrat"/>
                                <w:shd w:val="clear" w:color="auto" w:fill="FFFFFF"/>
                              </w:rPr>
                              <w:t>villa-</w:t>
                            </w:r>
                            <w:r>
                              <w:rPr>
                                <w:rFonts w:ascii="Montserrat" w:hAnsi="Montserrat"/>
                                <w:shd w:val="clear" w:color="auto" w:fill="FFFFFF"/>
                              </w:rPr>
                              <w:t>eigenaren aanzienlijke graanoverschotten op, die ze vervolgens verkochten aan soldaten en burgers. </w:t>
                            </w:r>
                            <w:proofErr w:type="spellStart"/>
                            <w:r>
                              <w:rPr>
                                <w:rStyle w:val="Nadruk"/>
                                <w:rFonts w:ascii="Montserrat" w:hAnsi="Montserrat"/>
                                <w:shd w:val="clear" w:color="auto" w:fill="FFFFFF"/>
                              </w:rPr>
                              <w:t>Villae</w:t>
                            </w:r>
                            <w:proofErr w:type="spellEnd"/>
                            <w:r>
                              <w:rPr>
                                <w:rFonts w:ascii="Montserrat" w:hAnsi="Montserrat"/>
                                <w:shd w:val="clear" w:color="auto" w:fill="FFFFFF"/>
                              </w:rPr>
                              <w:t xml:space="preserve"> waren dus essentieel in de Romeinse samenleving. </w:t>
                            </w:r>
                            <w:r>
                              <w:rPr>
                                <w:rFonts w:ascii="Montserrat" w:hAnsi="Montserrat"/>
                                <w:shd w:val="clear" w:color="auto" w:fill="FFFFFF"/>
                              </w:rPr>
                              <w:t xml:space="preserve">… </w:t>
                            </w:r>
                            <w:r>
                              <w:rPr>
                                <w:rFonts w:ascii="Montserrat" w:hAnsi="Montserrat"/>
                                <w:shd w:val="clear" w:color="auto" w:fill="FFFFFF"/>
                              </w:rPr>
                              <w:t>Wie kon zich destijds zo’n </w:t>
                            </w:r>
                            <w:r>
                              <w:rPr>
                                <w:rStyle w:val="Nadruk"/>
                                <w:rFonts w:ascii="Montserrat" w:hAnsi="Montserrat"/>
                                <w:shd w:val="clear" w:color="auto" w:fill="FFFFFF"/>
                              </w:rPr>
                              <w:t>villa </w:t>
                            </w:r>
                            <w:r>
                              <w:rPr>
                                <w:rFonts w:ascii="Montserrat" w:hAnsi="Montserrat"/>
                                <w:shd w:val="clear" w:color="auto" w:fill="FFFFFF"/>
                              </w:rPr>
                              <w:t>veroorloven? In de Vroeg-Romeinse tijd ontstonden nieuwe elites, mensen met macht. Lokale stamhoofden met aanzien konden met hun familie worden opgenomen in het Romeinse bestuurssysteem, waarna ze een of meer </w:t>
                            </w:r>
                            <w:proofErr w:type="spellStart"/>
                            <w:r>
                              <w:rPr>
                                <w:rStyle w:val="Nadruk"/>
                                <w:rFonts w:ascii="Montserrat" w:hAnsi="Montserrat"/>
                                <w:shd w:val="clear" w:color="auto" w:fill="FFFFFF"/>
                              </w:rPr>
                              <w:t>villae</w:t>
                            </w:r>
                            <w:proofErr w:type="spellEnd"/>
                            <w:r>
                              <w:rPr>
                                <w:rStyle w:val="Nadruk"/>
                                <w:rFonts w:ascii="Montserrat" w:hAnsi="Montserrat"/>
                                <w:shd w:val="clear" w:color="auto" w:fill="FFFFFF"/>
                              </w:rPr>
                              <w:t> </w:t>
                            </w:r>
                            <w:r>
                              <w:rPr>
                                <w:rFonts w:ascii="Montserrat" w:hAnsi="Montserrat"/>
                                <w:shd w:val="clear" w:color="auto" w:fill="FFFFFF"/>
                              </w:rPr>
                              <w:t>hadden. Zij woonden doorgaans in de stad en lieten het beheer van hun landgoederen over aan een beheerder, een </w:t>
                            </w:r>
                            <w:proofErr w:type="spellStart"/>
                            <w:r>
                              <w:rPr>
                                <w:rStyle w:val="Nadruk"/>
                                <w:rFonts w:ascii="Montserrat" w:hAnsi="Montserrat"/>
                                <w:shd w:val="clear" w:color="auto" w:fill="FFFFFF"/>
                              </w:rPr>
                              <w:t>vilicus</w:t>
                            </w:r>
                            <w:proofErr w:type="spellEnd"/>
                            <w:r>
                              <w:rPr>
                                <w:rFonts w:ascii="Montserrat" w:hAnsi="Montserrat"/>
                                <w:shd w:val="clear" w:color="auto" w:fill="FFFFFF"/>
                              </w:rPr>
                              <w:t>. De eigenaar van een </w:t>
                            </w:r>
                            <w:r>
                              <w:rPr>
                                <w:rStyle w:val="Nadruk"/>
                                <w:rFonts w:ascii="Montserrat" w:hAnsi="Montserrat"/>
                                <w:shd w:val="clear" w:color="auto" w:fill="FFFFFF"/>
                              </w:rPr>
                              <w:t>villa</w:t>
                            </w:r>
                            <w:r>
                              <w:rPr>
                                <w:rFonts w:ascii="Montserrat" w:hAnsi="Montserrat"/>
                                <w:shd w:val="clear" w:color="auto" w:fill="FFFFFF"/>
                              </w:rPr>
                              <w:t> kan ook een rijke handelaar, een rijke migrant of een in de buurt geboren veteraan uit het Romeinse leger zijn geweest. Op het Romeinse platteland konden dergelijke eigenaren een nieuw stuk grond ontwikkelen tot een woonplek en een landbouwbedrijf. De rijkdom van deze elites en hun vertrouwdheid met de Romeinse cultuur zijn niet alleen te herkennen aan de inrichting van hun </w:t>
                            </w:r>
                            <w:r>
                              <w:rPr>
                                <w:rStyle w:val="Nadruk"/>
                                <w:rFonts w:ascii="Montserrat" w:hAnsi="Montserrat"/>
                                <w:shd w:val="clear" w:color="auto" w:fill="FFFFFF"/>
                              </w:rPr>
                              <w:t>villa</w:t>
                            </w:r>
                            <w:r>
                              <w:rPr>
                                <w:rFonts w:ascii="Montserrat" w:hAnsi="Montserrat"/>
                                <w:shd w:val="clear" w:color="auto" w:fill="FFFFFF"/>
                              </w:rPr>
                              <w:t>-complexen, maar ook aan de manier waarop ze begraven zijn. In hun graven, eventueel gemarkeerd met een groot grafmonument, lagen regelmatig prachtige grafgiften. Soms werden hun crematieresten opgeborgen in kostbare stenen grafkisten.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0865C8A" id="_x0000_t202" coordsize="21600,21600" o:spt="202" path="m,l,21600r21600,l21600,xe">
                <v:stroke joinstyle="miter"/>
                <v:path gradientshapeok="t" o:connecttype="rect"/>
              </v:shapetype>
              <v:shape id="Tekstvak 1" o:spid="_x0000_s1026" type="#_x0000_t202" style="position:absolute;margin-left:2.95pt;margin-top:3.35pt;width:442.8pt;height:386.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" fillcolor="white [3201]" strokeweight=".5pt">
                <v:textbox>
                  <w:txbxContent>
                    <w:p w14:paraId="1A2B8520" w14:textId="7A6BF50B" w:rsidR="005D67E1" w:rsidRDefault="005D67E1" w:rsidP="005D67E1">
                      <w:pPr>
                        <w:jc w:val="both"/>
                      </w:pPr>
                      <w:r>
                        <w:rPr>
                          <w:rFonts w:ascii="Montserrat" w:hAnsi="Montserrat"/>
                          <w:shd w:val="clear" w:color="auto" w:fill="FFFFFF"/>
                        </w:rPr>
                        <w:t>De </w:t>
                      </w:r>
                      <w:r>
                        <w:rPr>
                          <w:rStyle w:val="Nadruk"/>
                          <w:rFonts w:ascii="Montserrat" w:hAnsi="Montserrat"/>
                          <w:shd w:val="clear" w:color="auto" w:fill="FFFFFF"/>
                        </w:rPr>
                        <w:t>villa</w:t>
                      </w:r>
                      <w:r>
                        <w:rPr>
                          <w:rFonts w:ascii="Montserrat" w:hAnsi="Montserrat"/>
                          <w:shd w:val="clear" w:color="auto" w:fill="FFFFFF"/>
                        </w:rPr>
                        <w:t> als nederzettingsvorm raakte in de noordelijke gebieden van het Romeinse Rijk verspreid in de tijd van de ‘</w:t>
                      </w:r>
                      <w:r>
                        <w:rPr>
                          <w:rStyle w:val="Nadruk"/>
                          <w:rFonts w:ascii="Montserrat" w:hAnsi="Montserrat"/>
                          <w:shd w:val="clear" w:color="auto" w:fill="FFFFFF"/>
                        </w:rPr>
                        <w:t>Pax Romana’</w:t>
                      </w:r>
                      <w:r>
                        <w:rPr>
                          <w:rFonts w:ascii="Montserrat" w:hAnsi="Montserrat"/>
                          <w:shd w:val="clear" w:color="auto" w:fill="FFFFFF"/>
                        </w:rPr>
                        <w:t> oftewel ‘Romeinse vrede’. Zo omschreven sommige Romeinen in de eerste tot en met de derde eeuw de orde, rust en welvaart in hun rijk. Deze stabiliteit leverde </w:t>
                      </w:r>
                      <w:r>
                        <w:rPr>
                          <w:rStyle w:val="Nadruk"/>
                          <w:rFonts w:ascii="Montserrat" w:hAnsi="Montserrat"/>
                          <w:shd w:val="clear" w:color="auto" w:fill="FFFFFF"/>
                        </w:rPr>
                        <w:t>villa-</w:t>
                      </w:r>
                      <w:r>
                        <w:rPr>
                          <w:rFonts w:ascii="Montserrat" w:hAnsi="Montserrat"/>
                          <w:shd w:val="clear" w:color="auto" w:fill="FFFFFF"/>
                        </w:rPr>
                        <w:t>eigenaren aanzienlijke graanoverschotten op, die ze vervolgens verkochten aan soldaten en burgers. </w:t>
                      </w:r>
                      <w:proofErr w:type="spellStart"/>
                      <w:r>
                        <w:rPr>
                          <w:rStyle w:val="Nadruk"/>
                          <w:rFonts w:ascii="Montserrat" w:hAnsi="Montserrat"/>
                          <w:shd w:val="clear" w:color="auto" w:fill="FFFFFF"/>
                        </w:rPr>
                        <w:t>Villae</w:t>
                      </w:r>
                      <w:proofErr w:type="spellEnd"/>
                      <w:r>
                        <w:rPr>
                          <w:rFonts w:ascii="Montserrat" w:hAnsi="Montserrat"/>
                          <w:shd w:val="clear" w:color="auto" w:fill="FFFFFF"/>
                        </w:rPr>
                        <w:t xml:space="preserve"> waren dus essentieel in de Romeinse samenleving. </w:t>
                      </w:r>
                      <w:r>
                        <w:rPr>
                          <w:rFonts w:ascii="Montserrat" w:hAnsi="Montserrat"/>
                          <w:shd w:val="clear" w:color="auto" w:fill="FFFFFF"/>
                        </w:rPr>
                        <w:t xml:space="preserve">… </w:t>
                      </w:r>
                      <w:r>
                        <w:rPr>
                          <w:rFonts w:ascii="Montserrat" w:hAnsi="Montserrat"/>
                          <w:shd w:val="clear" w:color="auto" w:fill="FFFFFF"/>
                        </w:rPr>
                        <w:t>Wie kon zich destijds zo’n </w:t>
                      </w:r>
                      <w:r>
                        <w:rPr>
                          <w:rStyle w:val="Nadruk"/>
                          <w:rFonts w:ascii="Montserrat" w:hAnsi="Montserrat"/>
                          <w:shd w:val="clear" w:color="auto" w:fill="FFFFFF"/>
                        </w:rPr>
                        <w:t>villa </w:t>
                      </w:r>
                      <w:r>
                        <w:rPr>
                          <w:rFonts w:ascii="Montserrat" w:hAnsi="Montserrat"/>
                          <w:shd w:val="clear" w:color="auto" w:fill="FFFFFF"/>
                        </w:rPr>
                        <w:t>veroorloven? In de Vroeg-Romeinse tijd ontstonden nieuwe elites, mensen met macht. Lokale stamhoofden met aanzien konden met hun familie worden opgenomen in het Romeinse bestuurssysteem, waarna ze een of meer </w:t>
                      </w:r>
                      <w:proofErr w:type="spellStart"/>
                      <w:r>
                        <w:rPr>
                          <w:rStyle w:val="Nadruk"/>
                          <w:rFonts w:ascii="Montserrat" w:hAnsi="Montserrat"/>
                          <w:shd w:val="clear" w:color="auto" w:fill="FFFFFF"/>
                        </w:rPr>
                        <w:t>villae</w:t>
                      </w:r>
                      <w:proofErr w:type="spellEnd"/>
                      <w:r>
                        <w:rPr>
                          <w:rStyle w:val="Nadruk"/>
                          <w:rFonts w:ascii="Montserrat" w:hAnsi="Montserrat"/>
                          <w:shd w:val="clear" w:color="auto" w:fill="FFFFFF"/>
                        </w:rPr>
                        <w:t> </w:t>
                      </w:r>
                      <w:r>
                        <w:rPr>
                          <w:rFonts w:ascii="Montserrat" w:hAnsi="Montserrat"/>
                          <w:shd w:val="clear" w:color="auto" w:fill="FFFFFF"/>
                        </w:rPr>
                        <w:t>hadden. Zij woonden doorgaans in de stad en lieten het beheer van hun landgoederen over aan een beheerder, een </w:t>
                      </w:r>
                      <w:proofErr w:type="spellStart"/>
                      <w:r>
                        <w:rPr>
                          <w:rStyle w:val="Nadruk"/>
                          <w:rFonts w:ascii="Montserrat" w:hAnsi="Montserrat"/>
                          <w:shd w:val="clear" w:color="auto" w:fill="FFFFFF"/>
                        </w:rPr>
                        <w:t>vilicus</w:t>
                      </w:r>
                      <w:proofErr w:type="spellEnd"/>
                      <w:r>
                        <w:rPr>
                          <w:rFonts w:ascii="Montserrat" w:hAnsi="Montserrat"/>
                          <w:shd w:val="clear" w:color="auto" w:fill="FFFFFF"/>
                        </w:rPr>
                        <w:t>. De eigenaar van een </w:t>
                      </w:r>
                      <w:r>
                        <w:rPr>
                          <w:rStyle w:val="Nadruk"/>
                          <w:rFonts w:ascii="Montserrat" w:hAnsi="Montserrat"/>
                          <w:shd w:val="clear" w:color="auto" w:fill="FFFFFF"/>
                        </w:rPr>
                        <w:t>villa</w:t>
                      </w:r>
                      <w:r>
                        <w:rPr>
                          <w:rFonts w:ascii="Montserrat" w:hAnsi="Montserrat"/>
                          <w:shd w:val="clear" w:color="auto" w:fill="FFFFFF"/>
                        </w:rPr>
                        <w:t> kan ook een rijke handelaar, een rijke migrant of een in de buurt geboren veteraan uit het Romeinse leger zijn geweest. Op het Romeinse platteland konden dergelijke eigenaren een nieuw stuk grond ontwikkelen tot een woonplek en een landbouwbedrijf. De rijkdom van deze elites en hun vertrouwdheid met de Romeinse cultuur zijn niet alleen te herkennen aan de inrichting van hun </w:t>
                      </w:r>
                      <w:r>
                        <w:rPr>
                          <w:rStyle w:val="Nadruk"/>
                          <w:rFonts w:ascii="Montserrat" w:hAnsi="Montserrat"/>
                          <w:shd w:val="clear" w:color="auto" w:fill="FFFFFF"/>
                        </w:rPr>
                        <w:t>villa</w:t>
                      </w:r>
                      <w:r>
                        <w:rPr>
                          <w:rFonts w:ascii="Montserrat" w:hAnsi="Montserrat"/>
                          <w:shd w:val="clear" w:color="auto" w:fill="FFFFFF"/>
                        </w:rPr>
                        <w:t>-complexen, maar ook aan de manier waarop ze begraven zijn. In hun graven, eventueel gemarkeerd met een groot grafmonument, lagen regelmatig prachtige grafgiften. Soms werden hun crematieresten opgeborgen in kostbare stenen grafkisten. </w:t>
                      </w:r>
                    </w:p>
                  </w:txbxContent>
                </v:textbox>
              </v:shape>
            </w:pict>
          </mc:Fallback>
        </mc:AlternateContent>
      </w:r>
    </w:p>
    <w:p w14:paraId="379E2BD3" w14:textId="295CAF49" w:rsidR="005D67E1" w:rsidRDefault="005D67E1" w:rsidP="005D67E1"/>
    <w:p w14:paraId="15EFBD86" w14:textId="301AE379" w:rsidR="005D67E1" w:rsidRDefault="005D67E1" w:rsidP="005D67E1"/>
    <w:p w14:paraId="05AA792B" w14:textId="69BA5520" w:rsidR="005D67E1" w:rsidRDefault="005D67E1" w:rsidP="005D67E1"/>
    <w:p w14:paraId="3DEDEFA7" w14:textId="77777777" w:rsidR="005D67E1" w:rsidRDefault="005D67E1" w:rsidP="005D67E1"/>
    <w:p w14:paraId="536A23EA" w14:textId="77777777" w:rsidR="005D67E1" w:rsidRDefault="005D67E1" w:rsidP="005D67E1"/>
    <w:p w14:paraId="0E220328" w14:textId="77777777" w:rsidR="005D67E1" w:rsidRDefault="005D67E1" w:rsidP="005D67E1"/>
    <w:p w14:paraId="291B044E" w14:textId="77777777" w:rsidR="005D67E1" w:rsidRDefault="005D67E1" w:rsidP="005D67E1"/>
    <w:p w14:paraId="4A258738" w14:textId="77777777" w:rsidR="005D67E1" w:rsidRDefault="005D67E1" w:rsidP="005D67E1"/>
    <w:p w14:paraId="3FB6AF83" w14:textId="77777777" w:rsidR="005D67E1" w:rsidRDefault="005D67E1" w:rsidP="005D67E1"/>
    <w:p w14:paraId="3DE58E1C" w14:textId="77777777" w:rsidR="005D67E1" w:rsidRDefault="005D67E1" w:rsidP="005D67E1"/>
    <w:p w14:paraId="7B501352" w14:textId="77777777" w:rsidR="005D67E1" w:rsidRDefault="005D67E1" w:rsidP="005D67E1"/>
    <w:p w14:paraId="5182ED6B" w14:textId="77777777" w:rsidR="005D67E1" w:rsidRDefault="005D67E1" w:rsidP="005D67E1"/>
    <w:p w14:paraId="3B4797A9" w14:textId="77777777" w:rsidR="005D67E1" w:rsidRDefault="005D67E1" w:rsidP="005D67E1"/>
    <w:p w14:paraId="2DFCFDE1" w14:textId="77777777" w:rsidR="005D67E1" w:rsidRDefault="005D67E1" w:rsidP="005D67E1"/>
    <w:p w14:paraId="0961388E" w14:textId="77777777" w:rsidR="005D67E1" w:rsidRDefault="005D67E1" w:rsidP="005D67E1"/>
    <w:p w14:paraId="70746979" w14:textId="37134683" w:rsidR="005D67E1" w:rsidRPr="00AD7701" w:rsidRDefault="005D67E1" w:rsidP="005D67E1">
      <w:pPr>
        <w:rPr>
          <w:rFonts w:ascii="Cambria" w:hAnsi="Cambria"/>
          <w:i/>
          <w:iCs/>
        </w:rPr>
      </w:pPr>
      <w:r w:rsidRPr="00AD7701">
        <w:rPr>
          <w:rFonts w:ascii="Cambria" w:hAnsi="Cambria"/>
          <w:i/>
          <w:iCs/>
        </w:rPr>
        <w:t>Uit: De Nieuwe Canon van Limburg. Villa Voerendaal.</w:t>
      </w:r>
    </w:p>
    <w:p w14:paraId="6CBE0556" w14:textId="0501EE59" w:rsidR="005D67E1" w:rsidRPr="00AD7701" w:rsidRDefault="005D67E1" w:rsidP="005D67E1">
      <w:pPr>
        <w:pStyle w:val="Lijstalinea"/>
        <w:numPr>
          <w:ilvl w:val="0"/>
          <w:numId w:val="1"/>
        </w:numPr>
        <w:rPr>
          <w:rFonts w:ascii="Cambria" w:hAnsi="Cambria"/>
        </w:rPr>
      </w:pPr>
      <w:r w:rsidRPr="00AD7701">
        <w:rPr>
          <w:rFonts w:ascii="Cambria" w:hAnsi="Cambria"/>
        </w:rPr>
        <w:t xml:space="preserve">Wie wonen, werken of leven er volgens deze tekst allemaal in of rondom </w:t>
      </w:r>
      <w:proofErr w:type="spellStart"/>
      <w:r w:rsidRPr="00AD7701">
        <w:rPr>
          <w:rFonts w:ascii="Cambria" w:hAnsi="Cambria"/>
          <w:i/>
          <w:iCs/>
        </w:rPr>
        <w:t>villae</w:t>
      </w:r>
      <w:proofErr w:type="spellEnd"/>
      <w:r w:rsidRPr="00AD7701">
        <w:rPr>
          <w:rFonts w:ascii="Cambria" w:hAnsi="Cambria"/>
        </w:rPr>
        <w:t xml:space="preserve"> zoals Villa Voerendaal en wat zijn hun taken?</w:t>
      </w:r>
    </w:p>
    <w:p w14:paraId="50DCBEDB" w14:textId="520512B3" w:rsidR="005D67E1" w:rsidRPr="00AD7701" w:rsidRDefault="005D67E1" w:rsidP="005D67E1">
      <w:pPr>
        <w:spacing w:line="480" w:lineRule="auto"/>
        <w:rPr>
          <w:rFonts w:ascii="Cambria" w:hAnsi="Cambria"/>
        </w:rPr>
      </w:pPr>
      <w:r w:rsidRPr="00AD7701">
        <w:rPr>
          <w:rFonts w:ascii="Cambria" w:hAnsi="Cambria"/>
        </w:rPr>
        <w:t>____________________________________________________________________________________________________________________________________________________________________</w:t>
      </w:r>
    </w:p>
    <w:p w14:paraId="377B03CA" w14:textId="77777777" w:rsidR="005D67E1" w:rsidRPr="00AD7701" w:rsidRDefault="005D67E1" w:rsidP="005D67E1">
      <w:pPr>
        <w:spacing w:line="480" w:lineRule="auto"/>
        <w:rPr>
          <w:rFonts w:ascii="Cambria" w:hAnsi="Cambria"/>
        </w:rPr>
      </w:pPr>
      <w:r w:rsidRPr="00AD7701">
        <w:rPr>
          <w:rFonts w:ascii="Cambria" w:hAnsi="Cambria"/>
        </w:rPr>
        <w:t>____________________________________________________________________________________________________________________________________________________________________</w:t>
      </w:r>
    </w:p>
    <w:p w14:paraId="4FC4E9DC" w14:textId="77777777" w:rsidR="005D67E1" w:rsidRPr="00AD7701" w:rsidRDefault="005D67E1" w:rsidP="005D67E1">
      <w:pPr>
        <w:rPr>
          <w:rFonts w:ascii="Cambria" w:hAnsi="Cambria"/>
        </w:rPr>
      </w:pPr>
    </w:p>
    <w:p w14:paraId="2E80EBA5" w14:textId="5B39EFF8" w:rsidR="005D67E1" w:rsidRPr="00AD7701" w:rsidRDefault="005D67E1" w:rsidP="005D67E1">
      <w:pPr>
        <w:pStyle w:val="Lijstalinea"/>
        <w:numPr>
          <w:ilvl w:val="0"/>
          <w:numId w:val="1"/>
        </w:numPr>
        <w:rPr>
          <w:rFonts w:ascii="Cambria" w:hAnsi="Cambria"/>
        </w:rPr>
      </w:pPr>
      <w:r w:rsidRPr="00AD7701">
        <w:rPr>
          <w:rFonts w:ascii="Cambria" w:hAnsi="Cambria"/>
        </w:rPr>
        <w:lastRenderedPageBreak/>
        <w:t>Lees de korte beschrijving van jouw rol en schrijf daarna een dagboekfragment in de ik-vorm. Beschrijf hoe een dag in de Romeinse villa eruitziet voor jou.</w:t>
      </w:r>
    </w:p>
    <w:p w14:paraId="22DCF195" w14:textId="77777777" w:rsidR="005D67E1" w:rsidRPr="00AD7701" w:rsidRDefault="005D67E1" w:rsidP="005D67E1">
      <w:pPr>
        <w:rPr>
          <w:rFonts w:ascii="Cambria" w:hAnsi="Cambria"/>
          <w:u w:val="single"/>
        </w:rPr>
      </w:pPr>
      <w:r w:rsidRPr="00AD7701">
        <w:rPr>
          <w:rFonts w:ascii="Cambria" w:hAnsi="Cambria"/>
          <w:u w:val="single"/>
        </w:rPr>
        <w:t>Rollen</w:t>
      </w:r>
    </w:p>
    <w:p w14:paraId="112CB667" w14:textId="77777777" w:rsidR="005D67E1" w:rsidRPr="00AD7701" w:rsidRDefault="005D67E1" w:rsidP="005D67E1">
      <w:pPr>
        <w:rPr>
          <w:rFonts w:ascii="Cambria" w:hAnsi="Cambria"/>
        </w:rPr>
      </w:pPr>
      <w:r w:rsidRPr="00AD7701">
        <w:rPr>
          <w:rFonts w:ascii="Cambria" w:hAnsi="Cambria"/>
          <w:b/>
          <w:bCs/>
        </w:rPr>
        <w:t>De eigenaar (</w:t>
      </w:r>
      <w:proofErr w:type="spellStart"/>
      <w:r w:rsidRPr="00AD7701">
        <w:rPr>
          <w:rFonts w:ascii="Cambria" w:hAnsi="Cambria"/>
          <w:b/>
          <w:bCs/>
        </w:rPr>
        <w:t>dominus</w:t>
      </w:r>
      <w:proofErr w:type="spellEnd"/>
      <w:r w:rsidRPr="00AD7701">
        <w:rPr>
          <w:rFonts w:ascii="Cambria" w:hAnsi="Cambria"/>
          <w:b/>
          <w:bCs/>
        </w:rPr>
        <w:t>):</w:t>
      </w:r>
      <w:r w:rsidRPr="00AD7701">
        <w:rPr>
          <w:rFonts w:ascii="Cambria" w:hAnsi="Cambria"/>
        </w:rPr>
        <w:t xml:space="preserve"> Je bent een rijke Romein die de villa bezit. De villa betekent voor jou status, macht en inkomen. Je beslist over landbouw, oogst en luxe.</w:t>
      </w:r>
    </w:p>
    <w:p w14:paraId="7B5E35A7" w14:textId="77777777" w:rsidR="005D67E1" w:rsidRPr="00AD7701" w:rsidRDefault="005D67E1" w:rsidP="005D67E1">
      <w:pPr>
        <w:rPr>
          <w:rFonts w:ascii="Cambria" w:hAnsi="Cambria"/>
        </w:rPr>
      </w:pPr>
      <w:r w:rsidRPr="00AD7701">
        <w:rPr>
          <w:rFonts w:ascii="Cambria" w:hAnsi="Cambria"/>
          <w:b/>
          <w:bCs/>
        </w:rPr>
        <w:t>De slavin:</w:t>
      </w:r>
      <w:r w:rsidRPr="00AD7701">
        <w:rPr>
          <w:rFonts w:ascii="Cambria" w:hAnsi="Cambria"/>
        </w:rPr>
        <w:t xml:space="preserve"> Je bent een jonge slavin die in huis en op de akkers werkt. De villa is jouw werkplek, maar je hebt geen vrijheid. Je kookt, poetst en werkt op het land.</w:t>
      </w:r>
    </w:p>
    <w:p w14:paraId="683D3643" w14:textId="77777777" w:rsidR="005D67E1" w:rsidRPr="00AD7701" w:rsidRDefault="005D67E1" w:rsidP="005D67E1">
      <w:pPr>
        <w:rPr>
          <w:rFonts w:ascii="Cambria" w:hAnsi="Cambria"/>
        </w:rPr>
      </w:pPr>
      <w:r w:rsidRPr="00AD7701">
        <w:rPr>
          <w:rFonts w:ascii="Cambria" w:hAnsi="Cambria"/>
          <w:b/>
          <w:bCs/>
        </w:rPr>
        <w:t>De ambachtsman:</w:t>
      </w:r>
      <w:r w:rsidRPr="00AD7701">
        <w:rPr>
          <w:rFonts w:ascii="Cambria" w:hAnsi="Cambria"/>
        </w:rPr>
        <w:t xml:space="preserve"> Je bent een pottenbakker of smid die goederen levert aan de villa. De villa is jouw klant en zonder villa’s verdien je niets.</w:t>
      </w:r>
    </w:p>
    <w:p w14:paraId="0F578614" w14:textId="77777777" w:rsidR="005D67E1" w:rsidRPr="00AD7701" w:rsidRDefault="005D67E1" w:rsidP="005D67E1">
      <w:pPr>
        <w:rPr>
          <w:rFonts w:ascii="Cambria" w:hAnsi="Cambria"/>
        </w:rPr>
      </w:pPr>
      <w:r w:rsidRPr="00AD7701">
        <w:rPr>
          <w:rFonts w:ascii="Cambria" w:hAnsi="Cambria"/>
          <w:b/>
          <w:bCs/>
        </w:rPr>
        <w:t>Het kind van de eigenaar:</w:t>
      </w:r>
      <w:r w:rsidRPr="00AD7701">
        <w:rPr>
          <w:rFonts w:ascii="Cambria" w:hAnsi="Cambria"/>
        </w:rPr>
        <w:t xml:space="preserve"> Je leeft in luxe en krijgt onderwijs. Je speelt in de tuinen, maar ziet ook het werk van slaven.</w:t>
      </w:r>
    </w:p>
    <w:p w14:paraId="2BBF69A9" w14:textId="77777777" w:rsidR="005D67E1" w:rsidRPr="00AD7701" w:rsidRDefault="005D67E1" w:rsidP="005D67E1">
      <w:pPr>
        <w:rPr>
          <w:rFonts w:ascii="Cambria" w:hAnsi="Cambria"/>
        </w:rPr>
      </w:pPr>
      <w:r w:rsidRPr="00AD7701">
        <w:rPr>
          <w:rFonts w:ascii="Cambria" w:hAnsi="Cambria"/>
          <w:b/>
          <w:bCs/>
        </w:rPr>
        <w:t>De opzichter (</w:t>
      </w:r>
      <w:proofErr w:type="spellStart"/>
      <w:r w:rsidRPr="00AD7701">
        <w:rPr>
          <w:rFonts w:ascii="Cambria" w:hAnsi="Cambria"/>
          <w:b/>
          <w:bCs/>
        </w:rPr>
        <w:t>vilicus</w:t>
      </w:r>
      <w:proofErr w:type="spellEnd"/>
      <w:r w:rsidRPr="00AD7701">
        <w:rPr>
          <w:rFonts w:ascii="Cambria" w:hAnsi="Cambria"/>
          <w:b/>
          <w:bCs/>
        </w:rPr>
        <w:t>):</w:t>
      </w:r>
      <w:r w:rsidRPr="00AD7701">
        <w:rPr>
          <w:rFonts w:ascii="Cambria" w:hAnsi="Cambria"/>
        </w:rPr>
        <w:t xml:space="preserve"> Je bent verantwoordelijk voor de akkers en de slaven. Je moet zorgen dat de oogst binnenkomt en alles goed verloopt.</w:t>
      </w:r>
    </w:p>
    <w:p w14:paraId="5152BC7E" w14:textId="77777777" w:rsidR="005D67E1" w:rsidRPr="00AD7701" w:rsidRDefault="005D67E1" w:rsidP="005D67E1">
      <w:pPr>
        <w:rPr>
          <w:rFonts w:ascii="Cambria" w:hAnsi="Cambria"/>
          <w:b/>
          <w:bCs/>
        </w:rPr>
      </w:pPr>
    </w:p>
    <w:p w14:paraId="2001010B" w14:textId="004634CC" w:rsidR="005D67E1" w:rsidRPr="00AD7701" w:rsidRDefault="005D67E1" w:rsidP="005D67E1">
      <w:pPr>
        <w:pStyle w:val="Lijstalinea"/>
        <w:numPr>
          <w:ilvl w:val="0"/>
          <w:numId w:val="1"/>
        </w:numPr>
        <w:rPr>
          <w:rFonts w:ascii="Cambria" w:hAnsi="Cambria"/>
        </w:rPr>
      </w:pPr>
      <w:r w:rsidRPr="00AD7701">
        <w:rPr>
          <w:rFonts w:ascii="Cambria" w:hAnsi="Cambria"/>
        </w:rPr>
        <w:t xml:space="preserve">Schrijf een dagboekfragment (ongeveer </w:t>
      </w:r>
      <w:r w:rsidRPr="00AD7701">
        <w:rPr>
          <w:rFonts w:ascii="Cambria" w:hAnsi="Cambria"/>
        </w:rPr>
        <w:t>2</w:t>
      </w:r>
      <w:r w:rsidRPr="00AD7701">
        <w:rPr>
          <w:rFonts w:ascii="Cambria" w:hAnsi="Cambria"/>
        </w:rPr>
        <w:t>0 zinnen) vanuit de ik-vorm.</w:t>
      </w:r>
      <w:r w:rsidRPr="00AD7701">
        <w:rPr>
          <w:rFonts w:ascii="Cambria" w:hAnsi="Cambria"/>
        </w:rPr>
        <w:t xml:space="preserve"> Denk daarbij aan de volgende onderdelen die erin moeten komen:</w:t>
      </w:r>
    </w:p>
    <w:p w14:paraId="3A99D3D3" w14:textId="77777777" w:rsidR="005D67E1" w:rsidRPr="00AD7701" w:rsidRDefault="005D67E1" w:rsidP="005D67E1">
      <w:pPr>
        <w:pStyle w:val="Lijstalinea"/>
        <w:rPr>
          <w:rFonts w:ascii="Cambria" w:hAnsi="Cambria"/>
        </w:rPr>
      </w:pPr>
    </w:p>
    <w:p w14:paraId="35677DD7" w14:textId="0EBF7A7C" w:rsidR="005D67E1" w:rsidRPr="00AD7701" w:rsidRDefault="005D67E1" w:rsidP="005D67E1">
      <w:pPr>
        <w:rPr>
          <w:rFonts w:ascii="Cambria" w:hAnsi="Cambria"/>
        </w:rPr>
      </w:pPr>
      <w:r w:rsidRPr="00AD7701">
        <w:rPr>
          <w:rFonts w:ascii="Cambria" w:hAnsi="Cambria"/>
        </w:rPr>
        <w:t xml:space="preserve">Wie ben je en waar kom je vandaan? </w:t>
      </w:r>
    </w:p>
    <w:p w14:paraId="6191D770" w14:textId="0064C85E" w:rsidR="005D67E1" w:rsidRPr="00AD7701" w:rsidRDefault="005D67E1" w:rsidP="005D67E1">
      <w:pPr>
        <w:rPr>
          <w:rFonts w:ascii="Cambria" w:hAnsi="Cambria"/>
        </w:rPr>
      </w:pPr>
      <w:r w:rsidRPr="00AD7701">
        <w:rPr>
          <w:rFonts w:ascii="Cambria" w:hAnsi="Cambria"/>
        </w:rPr>
        <w:t>Wat doe je in de ochtend?</w:t>
      </w:r>
    </w:p>
    <w:p w14:paraId="3302D8BA" w14:textId="77777777" w:rsidR="005D67E1" w:rsidRPr="00AD7701" w:rsidRDefault="005D67E1" w:rsidP="005D67E1">
      <w:pPr>
        <w:rPr>
          <w:rFonts w:ascii="Cambria" w:hAnsi="Cambria"/>
        </w:rPr>
      </w:pPr>
      <w:r w:rsidRPr="00AD7701">
        <w:rPr>
          <w:rFonts w:ascii="Cambria" w:hAnsi="Cambria"/>
        </w:rPr>
        <w:t>Wat eet je?</w:t>
      </w:r>
    </w:p>
    <w:p w14:paraId="0F4126C6" w14:textId="77777777" w:rsidR="005D67E1" w:rsidRPr="00AD7701" w:rsidRDefault="005D67E1" w:rsidP="005D67E1">
      <w:pPr>
        <w:rPr>
          <w:rFonts w:ascii="Cambria" w:hAnsi="Cambria"/>
        </w:rPr>
      </w:pPr>
      <w:r w:rsidRPr="00AD7701">
        <w:rPr>
          <w:rFonts w:ascii="Cambria" w:hAnsi="Cambria"/>
        </w:rPr>
        <w:t>Hoe ziet je werk eruit?</w:t>
      </w:r>
    </w:p>
    <w:p w14:paraId="51792D2E" w14:textId="77777777" w:rsidR="005D67E1" w:rsidRPr="00AD7701" w:rsidRDefault="005D67E1" w:rsidP="005D67E1">
      <w:pPr>
        <w:rPr>
          <w:rFonts w:ascii="Cambria" w:hAnsi="Cambria"/>
        </w:rPr>
      </w:pPr>
      <w:r w:rsidRPr="00AD7701">
        <w:rPr>
          <w:rFonts w:ascii="Cambria" w:hAnsi="Cambria"/>
        </w:rPr>
        <w:t>Met wie heb je contact?</w:t>
      </w:r>
    </w:p>
    <w:p w14:paraId="30C720D8" w14:textId="31039047" w:rsidR="005D67E1" w:rsidRPr="00AD7701" w:rsidRDefault="005D67E1" w:rsidP="005D67E1">
      <w:pPr>
        <w:rPr>
          <w:rFonts w:ascii="Cambria" w:hAnsi="Cambria"/>
        </w:rPr>
      </w:pPr>
      <w:r w:rsidRPr="00AD7701">
        <w:rPr>
          <w:rFonts w:ascii="Cambria" w:hAnsi="Cambria"/>
        </w:rPr>
        <w:t>Hoe denk je over het leven in de villa?</w:t>
      </w:r>
    </w:p>
    <w:p w14:paraId="3D0D4AE2" w14:textId="64C45A0F" w:rsidR="005D67E1" w:rsidRPr="00AD7701" w:rsidRDefault="005D67E1" w:rsidP="00DB6D35">
      <w:pPr>
        <w:rPr>
          <w:rFonts w:ascii="Cambria" w:hAnsi="Cambria"/>
        </w:rPr>
      </w:pPr>
    </w:p>
    <w:p w14:paraId="60917070" w14:textId="77777777" w:rsidR="005D67E1" w:rsidRPr="00AD7701" w:rsidRDefault="005D67E1" w:rsidP="005D67E1">
      <w:pPr>
        <w:rPr>
          <w:rFonts w:ascii="Cambria" w:hAnsi="Cambria"/>
        </w:rPr>
      </w:pPr>
    </w:p>
    <w:p w14:paraId="1BE51063" w14:textId="77777777" w:rsidR="005D67E1" w:rsidRPr="005D67E1" w:rsidRDefault="005D67E1" w:rsidP="005D67E1"/>
    <w:sectPr w:rsidR="005D67E1" w:rsidRPr="005D67E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407BE" w14:textId="77777777" w:rsidR="00F37194" w:rsidRDefault="00F37194" w:rsidP="005D67E1">
      <w:pPr>
        <w:spacing w:after="0" w:line="240" w:lineRule="auto"/>
      </w:pPr>
      <w:r>
        <w:separator/>
      </w:r>
    </w:p>
  </w:endnote>
  <w:endnote w:type="continuationSeparator" w:id="0">
    <w:p w14:paraId="7B0475FF" w14:textId="77777777" w:rsidR="00F37194" w:rsidRDefault="00F37194" w:rsidP="005D6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ontserrat">
    <w:panose1 w:val="00000500000000000000"/>
    <w:charset w:val="4D"/>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E8A18" w14:textId="77777777" w:rsidR="00F37194" w:rsidRDefault="00F37194" w:rsidP="005D67E1">
      <w:pPr>
        <w:spacing w:after="0" w:line="240" w:lineRule="auto"/>
      </w:pPr>
      <w:r>
        <w:separator/>
      </w:r>
    </w:p>
  </w:footnote>
  <w:footnote w:type="continuationSeparator" w:id="0">
    <w:p w14:paraId="4C9B8F85" w14:textId="77777777" w:rsidR="00F37194" w:rsidRDefault="00F37194" w:rsidP="005D67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602C7"/>
    <w:multiLevelType w:val="multilevel"/>
    <w:tmpl w:val="9C24B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5F6148"/>
    <w:multiLevelType w:val="multilevel"/>
    <w:tmpl w:val="86CE2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532F76"/>
    <w:multiLevelType w:val="hybridMultilevel"/>
    <w:tmpl w:val="A5C056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212626F"/>
    <w:multiLevelType w:val="hybridMultilevel"/>
    <w:tmpl w:val="6E7AA424"/>
    <w:lvl w:ilvl="0" w:tplc="52EA6F96">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47384551">
    <w:abstractNumId w:val="2"/>
  </w:num>
  <w:num w:numId="2" w16cid:durableId="2008555228">
    <w:abstractNumId w:val="1"/>
  </w:num>
  <w:num w:numId="3" w16cid:durableId="753092453">
    <w:abstractNumId w:val="0"/>
  </w:num>
  <w:num w:numId="4" w16cid:durableId="9079608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142"/>
    <w:rsid w:val="000135FD"/>
    <w:rsid w:val="005D67E1"/>
    <w:rsid w:val="00772142"/>
    <w:rsid w:val="00AD7701"/>
    <w:rsid w:val="00B007D6"/>
    <w:rsid w:val="00DB6D35"/>
    <w:rsid w:val="00E20A14"/>
    <w:rsid w:val="00F371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B8525"/>
  <w15:chartTrackingRefBased/>
  <w15:docId w15:val="{26693301-F490-654B-AAFC-B876DE69A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721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721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7214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7214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7214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7214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7214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7214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7214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7214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7214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7214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7214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7214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7214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7214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7214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72142"/>
    <w:rPr>
      <w:rFonts w:eastAsiaTheme="majorEastAsia" w:cstheme="majorBidi"/>
      <w:color w:val="272727" w:themeColor="text1" w:themeTint="D8"/>
    </w:rPr>
  </w:style>
  <w:style w:type="paragraph" w:styleId="Titel">
    <w:name w:val="Title"/>
    <w:basedOn w:val="Standaard"/>
    <w:next w:val="Standaard"/>
    <w:link w:val="TitelChar"/>
    <w:uiPriority w:val="10"/>
    <w:qFormat/>
    <w:rsid w:val="007721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7214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7214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7214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7214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72142"/>
    <w:rPr>
      <w:i/>
      <w:iCs/>
      <w:color w:val="404040" w:themeColor="text1" w:themeTint="BF"/>
    </w:rPr>
  </w:style>
  <w:style w:type="paragraph" w:styleId="Lijstalinea">
    <w:name w:val="List Paragraph"/>
    <w:basedOn w:val="Standaard"/>
    <w:uiPriority w:val="34"/>
    <w:qFormat/>
    <w:rsid w:val="00772142"/>
    <w:pPr>
      <w:ind w:left="720"/>
      <w:contextualSpacing/>
    </w:pPr>
  </w:style>
  <w:style w:type="character" w:styleId="Intensievebenadrukking">
    <w:name w:val="Intense Emphasis"/>
    <w:basedOn w:val="Standaardalinea-lettertype"/>
    <w:uiPriority w:val="21"/>
    <w:qFormat/>
    <w:rsid w:val="00772142"/>
    <w:rPr>
      <w:i/>
      <w:iCs/>
      <w:color w:val="0F4761" w:themeColor="accent1" w:themeShade="BF"/>
    </w:rPr>
  </w:style>
  <w:style w:type="paragraph" w:styleId="Duidelijkcitaat">
    <w:name w:val="Intense Quote"/>
    <w:basedOn w:val="Standaard"/>
    <w:next w:val="Standaard"/>
    <w:link w:val="DuidelijkcitaatChar"/>
    <w:uiPriority w:val="30"/>
    <w:qFormat/>
    <w:rsid w:val="007721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72142"/>
    <w:rPr>
      <w:i/>
      <w:iCs/>
      <w:color w:val="0F4761" w:themeColor="accent1" w:themeShade="BF"/>
    </w:rPr>
  </w:style>
  <w:style w:type="character" w:styleId="Intensieveverwijzing">
    <w:name w:val="Intense Reference"/>
    <w:basedOn w:val="Standaardalinea-lettertype"/>
    <w:uiPriority w:val="32"/>
    <w:qFormat/>
    <w:rsid w:val="00772142"/>
    <w:rPr>
      <w:b/>
      <w:bCs/>
      <w:smallCaps/>
      <w:color w:val="0F4761" w:themeColor="accent1" w:themeShade="BF"/>
      <w:spacing w:val="5"/>
    </w:rPr>
  </w:style>
  <w:style w:type="character" w:styleId="Nadruk">
    <w:name w:val="Emphasis"/>
    <w:basedOn w:val="Standaardalinea-lettertype"/>
    <w:uiPriority w:val="20"/>
    <w:qFormat/>
    <w:rsid w:val="005D67E1"/>
    <w:rPr>
      <w:i/>
      <w:iCs/>
    </w:rPr>
  </w:style>
  <w:style w:type="paragraph" w:styleId="Koptekst">
    <w:name w:val="header"/>
    <w:basedOn w:val="Standaard"/>
    <w:link w:val="KoptekstChar"/>
    <w:uiPriority w:val="99"/>
    <w:unhideWhenUsed/>
    <w:rsid w:val="005D67E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D67E1"/>
  </w:style>
  <w:style w:type="paragraph" w:styleId="Voettekst">
    <w:name w:val="footer"/>
    <w:basedOn w:val="Standaard"/>
    <w:link w:val="VoettekstChar"/>
    <w:uiPriority w:val="99"/>
    <w:unhideWhenUsed/>
    <w:rsid w:val="005D67E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D67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285</Words>
  <Characters>1570</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Maud Maria Elisabeth Wilbrink</dc:creator>
  <cp:keywords/>
  <dc:description/>
  <cp:lastModifiedBy>Maud Maria Elisabeth Wilbrink</cp:lastModifiedBy>
  <cp:revision>2</cp:revision>
  <dcterms:created xsi:type="dcterms:W3CDTF">2025-08-22T15:13:00Z</dcterms:created>
  <dcterms:modified xsi:type="dcterms:W3CDTF">2025-08-22T16:21:00Z</dcterms:modified>
</cp:coreProperties>
</file>