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8423" w14:textId="0808ED6E" w:rsidR="00776F61" w:rsidRDefault="008A3012" w:rsidP="00CE6714">
      <w:pPr>
        <w:spacing w:line="280" w:lineRule="atLeast"/>
        <w:jc w:val="center"/>
        <w:rPr>
          <w:rStyle w:val="Geen"/>
          <w:rFonts w:ascii="Times New Roman" w:eastAsia="Times New Roman" w:hAnsi="Times New Roman" w:cs="Times New Roman"/>
          <w:b/>
          <w:bCs/>
          <w:sz w:val="24"/>
          <w:szCs w:val="24"/>
        </w:rPr>
      </w:pPr>
      <w:r>
        <w:rPr>
          <w:rStyle w:val="Geen"/>
          <w:rFonts w:ascii="Times New Roman" w:hAnsi="Times New Roman"/>
          <w:b/>
          <w:bCs/>
          <w:sz w:val="24"/>
          <w:szCs w:val="24"/>
        </w:rPr>
        <w:t>Jaarverslag 2024 LGOG Kring Roermond</w:t>
      </w:r>
    </w:p>
    <w:p w14:paraId="1F7F0AC2" w14:textId="77777777" w:rsidR="00776F61" w:rsidRDefault="00776F61">
      <w:pPr>
        <w:spacing w:line="280" w:lineRule="atLeast"/>
        <w:rPr>
          <w:rStyle w:val="Geen"/>
          <w:rFonts w:ascii="Times New Roman" w:eastAsia="Times New Roman" w:hAnsi="Times New Roman" w:cs="Times New Roman"/>
          <w:b/>
          <w:bCs/>
          <w:sz w:val="24"/>
          <w:szCs w:val="24"/>
          <w:u w:val="single"/>
        </w:rPr>
      </w:pPr>
    </w:p>
    <w:p w14:paraId="67CC785C" w14:textId="77777777" w:rsidR="00776F61" w:rsidRDefault="008A3012">
      <w:pPr>
        <w:tabs>
          <w:tab w:val="left" w:pos="426"/>
        </w:tabs>
        <w:spacing w:line="280" w:lineRule="atLeast"/>
        <w:ind w:left="426" w:hanging="426"/>
        <w:rPr>
          <w:rStyle w:val="Geen"/>
          <w:rFonts w:ascii="Times New Roman" w:eastAsia="Times New Roman" w:hAnsi="Times New Roman" w:cs="Times New Roman"/>
          <w:b/>
          <w:bCs/>
          <w:sz w:val="24"/>
          <w:szCs w:val="24"/>
        </w:rPr>
      </w:pPr>
      <w:r>
        <w:rPr>
          <w:rStyle w:val="Geen"/>
          <w:rFonts w:ascii="Times New Roman" w:hAnsi="Times New Roman"/>
          <w:b/>
          <w:bCs/>
          <w:sz w:val="24"/>
          <w:szCs w:val="24"/>
        </w:rPr>
        <w:t>Bestuurssamenstelling: per 31-12-2024</w:t>
      </w:r>
    </w:p>
    <w:p w14:paraId="2A3250FE" w14:textId="77777777" w:rsidR="00776F61" w:rsidRDefault="008A3012">
      <w:pPr>
        <w:tabs>
          <w:tab w:val="left" w:pos="426"/>
        </w:tabs>
        <w:spacing w:line="280" w:lineRule="atLeast"/>
        <w:rPr>
          <w:rStyle w:val="Geen"/>
          <w:rFonts w:ascii="Times New Roman" w:eastAsia="Times New Roman" w:hAnsi="Times New Roman" w:cs="Times New Roman"/>
          <w:b/>
          <w:bCs/>
          <w:sz w:val="24"/>
          <w:szCs w:val="24"/>
        </w:rPr>
      </w:pPr>
      <w:r>
        <w:rPr>
          <w:rStyle w:val="Geen"/>
          <w:rFonts w:ascii="Times New Roman" w:hAnsi="Times New Roman"/>
          <w:sz w:val="24"/>
          <w:szCs w:val="24"/>
        </w:rPr>
        <w:t>Frank Bouts (voorzitter), Martin Janssen (secretaris), Rob Dückers (penningmeester), Wim Hendriks, Vincent Freriks.</w:t>
      </w:r>
    </w:p>
    <w:p w14:paraId="6759E581" w14:textId="424B8403" w:rsidR="00776F61" w:rsidRPr="00CB7D52" w:rsidRDefault="008A3012">
      <w:pPr>
        <w:spacing w:line="280" w:lineRule="atLeast"/>
        <w:rPr>
          <w:rStyle w:val="Geen"/>
          <w:rFonts w:ascii="Times New Roman" w:eastAsia="Times New Roman" w:hAnsi="Times New Roman" w:cs="Times New Roman"/>
          <w:sz w:val="24"/>
          <w:szCs w:val="24"/>
          <w:u w:val="single"/>
        </w:rPr>
      </w:pPr>
      <w:r w:rsidRPr="00CB7D52">
        <w:rPr>
          <w:rStyle w:val="Geen"/>
          <w:rFonts w:ascii="Times New Roman" w:hAnsi="Times New Roman"/>
          <w:sz w:val="24"/>
          <w:szCs w:val="24"/>
          <w:u w:val="single"/>
          <w:lang w:val="en-US"/>
        </w:rPr>
        <w:t xml:space="preserve">Het </w:t>
      </w:r>
      <w:proofErr w:type="spellStart"/>
      <w:r w:rsidRPr="00CB7D52">
        <w:rPr>
          <w:rStyle w:val="Geen"/>
          <w:rFonts w:ascii="Times New Roman" w:hAnsi="Times New Roman"/>
          <w:sz w:val="24"/>
          <w:szCs w:val="24"/>
          <w:u w:val="single"/>
          <w:lang w:val="en-US"/>
        </w:rPr>
        <w:t>aantal</w:t>
      </w:r>
      <w:proofErr w:type="spellEnd"/>
      <w:r w:rsidRPr="00CB7D52">
        <w:rPr>
          <w:rStyle w:val="Geen"/>
          <w:rFonts w:ascii="Times New Roman" w:hAnsi="Times New Roman"/>
          <w:sz w:val="24"/>
          <w:szCs w:val="24"/>
          <w:u w:val="single"/>
          <w:lang w:val="en-US"/>
        </w:rPr>
        <w:t xml:space="preserve"> </w:t>
      </w:r>
      <w:proofErr w:type="spellStart"/>
      <w:r w:rsidRPr="00CB7D52">
        <w:rPr>
          <w:rStyle w:val="Geen"/>
          <w:rFonts w:ascii="Times New Roman" w:hAnsi="Times New Roman"/>
          <w:sz w:val="24"/>
          <w:szCs w:val="24"/>
          <w:u w:val="single"/>
          <w:lang w:val="en-US"/>
        </w:rPr>
        <w:t>leden</w:t>
      </w:r>
      <w:proofErr w:type="spellEnd"/>
      <w:r w:rsidRPr="00CB7D52">
        <w:rPr>
          <w:rStyle w:val="Geen"/>
          <w:rFonts w:ascii="Times New Roman" w:hAnsi="Times New Roman"/>
          <w:sz w:val="24"/>
          <w:szCs w:val="24"/>
          <w:u w:val="single"/>
          <w:lang w:val="en-US"/>
        </w:rPr>
        <w:t xml:space="preserve"> </w:t>
      </w:r>
      <w:proofErr w:type="spellStart"/>
      <w:r w:rsidRPr="00CB7D52">
        <w:rPr>
          <w:rStyle w:val="Geen"/>
          <w:rFonts w:ascii="Times New Roman" w:hAnsi="Times New Roman"/>
          <w:sz w:val="24"/>
          <w:szCs w:val="24"/>
          <w:u w:val="single"/>
          <w:lang w:val="en-US"/>
        </w:rPr>
        <w:t>bedroeg</w:t>
      </w:r>
      <w:proofErr w:type="spellEnd"/>
      <w:r w:rsidRPr="00CB7D52">
        <w:rPr>
          <w:rStyle w:val="Geen"/>
          <w:rFonts w:ascii="Times New Roman" w:hAnsi="Times New Roman"/>
          <w:sz w:val="24"/>
          <w:szCs w:val="24"/>
          <w:u w:val="single"/>
          <w:lang w:val="en-US"/>
        </w:rPr>
        <w:t xml:space="preserve"> per 31 </w:t>
      </w:r>
      <w:proofErr w:type="spellStart"/>
      <w:r w:rsidRPr="00CB7D52">
        <w:rPr>
          <w:rStyle w:val="Geen"/>
          <w:rFonts w:ascii="Times New Roman" w:hAnsi="Times New Roman"/>
          <w:sz w:val="24"/>
          <w:szCs w:val="24"/>
          <w:u w:val="single"/>
          <w:lang w:val="en-US"/>
        </w:rPr>
        <w:t>december</w:t>
      </w:r>
      <w:proofErr w:type="spellEnd"/>
      <w:r w:rsidRPr="00CB7D52">
        <w:rPr>
          <w:rStyle w:val="Geen"/>
          <w:rFonts w:ascii="Times New Roman" w:hAnsi="Times New Roman"/>
          <w:sz w:val="24"/>
          <w:szCs w:val="24"/>
          <w:u w:val="single"/>
          <w:lang w:val="en-US"/>
        </w:rPr>
        <w:t xml:space="preserve"> 2024 </w:t>
      </w:r>
      <w:r w:rsidR="00A9362F" w:rsidRPr="00CB7D52">
        <w:rPr>
          <w:rStyle w:val="Geen"/>
          <w:rFonts w:ascii="Times New Roman" w:hAnsi="Times New Roman"/>
          <w:sz w:val="24"/>
          <w:szCs w:val="24"/>
          <w:u w:val="single"/>
          <w:lang w:val="en-US"/>
        </w:rPr>
        <w:t xml:space="preserve">170 </w:t>
      </w:r>
      <w:proofErr w:type="spellStart"/>
      <w:r w:rsidRPr="00CB7D52">
        <w:rPr>
          <w:rStyle w:val="Geen"/>
          <w:rFonts w:ascii="Times New Roman" w:hAnsi="Times New Roman"/>
          <w:sz w:val="24"/>
          <w:szCs w:val="24"/>
          <w:u w:val="single"/>
          <w:lang w:val="en-US"/>
        </w:rPr>
        <w:t>leden</w:t>
      </w:r>
      <w:proofErr w:type="spellEnd"/>
      <w:r w:rsidRPr="00CB7D52">
        <w:rPr>
          <w:rStyle w:val="Geen"/>
          <w:rFonts w:ascii="Times New Roman" w:hAnsi="Times New Roman"/>
          <w:sz w:val="24"/>
          <w:szCs w:val="24"/>
          <w:u w:val="single"/>
          <w:lang w:val="en-US"/>
        </w:rPr>
        <w:t xml:space="preserve"> en </w:t>
      </w:r>
      <w:r w:rsidR="00135E0A" w:rsidRPr="00CB7D52">
        <w:rPr>
          <w:rStyle w:val="Geen"/>
          <w:rFonts w:ascii="Times New Roman" w:hAnsi="Times New Roman"/>
          <w:sz w:val="24"/>
          <w:szCs w:val="24"/>
          <w:u w:val="single"/>
          <w:lang w:val="en-US"/>
        </w:rPr>
        <w:t>24</w:t>
      </w:r>
      <w:r w:rsidR="00B249A7">
        <w:rPr>
          <w:rStyle w:val="Geen"/>
          <w:rFonts w:ascii="Times New Roman" w:hAnsi="Times New Roman"/>
          <w:sz w:val="24"/>
          <w:szCs w:val="24"/>
          <w:u w:val="single"/>
          <w:lang w:val="en-US"/>
        </w:rPr>
        <w:t xml:space="preserve"> </w:t>
      </w:r>
      <w:proofErr w:type="spellStart"/>
      <w:r w:rsidRPr="00CB7D52">
        <w:rPr>
          <w:rStyle w:val="Geen"/>
          <w:rFonts w:ascii="Times New Roman" w:hAnsi="Times New Roman"/>
          <w:sz w:val="24"/>
          <w:szCs w:val="24"/>
          <w:u w:val="single"/>
          <w:lang w:val="en-US"/>
        </w:rPr>
        <w:t>gezinsleden</w:t>
      </w:r>
      <w:proofErr w:type="spellEnd"/>
      <w:r w:rsidRPr="00CB7D52">
        <w:rPr>
          <w:rStyle w:val="Geen"/>
          <w:rFonts w:ascii="Times New Roman" w:hAnsi="Times New Roman"/>
          <w:sz w:val="24"/>
          <w:szCs w:val="24"/>
          <w:u w:val="single"/>
          <w:lang w:val="en-US"/>
        </w:rPr>
        <w:t>.</w:t>
      </w:r>
    </w:p>
    <w:p w14:paraId="7EC67FC5" w14:textId="77777777" w:rsidR="00776F61" w:rsidRDefault="00776F61">
      <w:pPr>
        <w:spacing w:line="280" w:lineRule="atLeast"/>
        <w:rPr>
          <w:rStyle w:val="Geen"/>
          <w:rFonts w:ascii="Times New Roman" w:eastAsia="Times New Roman" w:hAnsi="Times New Roman" w:cs="Times New Roman"/>
          <w:b/>
          <w:bCs/>
          <w:sz w:val="24"/>
          <w:szCs w:val="24"/>
          <w:u w:val="single"/>
        </w:rPr>
      </w:pPr>
    </w:p>
    <w:p w14:paraId="202096B7" w14:textId="77777777" w:rsidR="00776F61" w:rsidRDefault="008A3012">
      <w:pPr>
        <w:spacing w:line="280" w:lineRule="atLeast"/>
        <w:rPr>
          <w:rStyle w:val="Geen"/>
          <w:rFonts w:ascii="Times New Roman" w:eastAsia="Times New Roman" w:hAnsi="Times New Roman" w:cs="Times New Roman"/>
          <w:b/>
          <w:bCs/>
          <w:sz w:val="24"/>
          <w:szCs w:val="24"/>
          <w:u w:val="single"/>
        </w:rPr>
      </w:pPr>
      <w:r>
        <w:rPr>
          <w:rStyle w:val="Geen"/>
          <w:rFonts w:ascii="Times New Roman" w:hAnsi="Times New Roman"/>
          <w:b/>
          <w:bCs/>
          <w:sz w:val="24"/>
          <w:szCs w:val="24"/>
          <w:u w:val="single"/>
        </w:rPr>
        <w:t>Activiteitenoverzicht 2024.</w:t>
      </w:r>
    </w:p>
    <w:p w14:paraId="1D429E8F" w14:textId="77777777" w:rsidR="00776F61" w:rsidRDefault="00776F61">
      <w:pPr>
        <w:spacing w:line="280" w:lineRule="atLeast"/>
        <w:rPr>
          <w:rStyle w:val="Geen"/>
          <w:rFonts w:ascii="Times New Roman" w:eastAsia="Times New Roman" w:hAnsi="Times New Roman" w:cs="Times New Roman"/>
          <w:b/>
          <w:bCs/>
          <w:sz w:val="24"/>
          <w:szCs w:val="24"/>
          <w:u w:val="single"/>
        </w:rPr>
      </w:pPr>
    </w:p>
    <w:p w14:paraId="1FC990A5" w14:textId="77777777" w:rsidR="00776F61" w:rsidRDefault="008A3012">
      <w:pPr>
        <w:rPr>
          <w:rStyle w:val="Geen"/>
          <w:rFonts w:ascii="Times New Roman" w:eastAsia="Times New Roman" w:hAnsi="Times New Roman" w:cs="Times New Roman"/>
          <w:b/>
          <w:bCs/>
          <w:sz w:val="24"/>
          <w:szCs w:val="24"/>
        </w:rPr>
      </w:pPr>
      <w:r>
        <w:rPr>
          <w:rStyle w:val="Geen"/>
          <w:rFonts w:ascii="Times New Roman" w:eastAsia="Times New Roman" w:hAnsi="Times New Roman" w:cs="Times New Roman"/>
          <w:b/>
          <w:bCs/>
          <w:noProof/>
          <w:sz w:val="24"/>
          <w:szCs w:val="24"/>
        </w:rPr>
        <w:drawing>
          <wp:anchor distT="57150" distB="57150" distL="57150" distR="57150" simplePos="0" relativeHeight="251662336" behindDoc="0" locked="0" layoutInCell="1" allowOverlap="1" wp14:anchorId="1DEAA98E" wp14:editId="4E776BFA">
            <wp:simplePos x="0" y="0"/>
            <wp:positionH relativeFrom="page">
              <wp:posOffset>457200</wp:posOffset>
            </wp:positionH>
            <wp:positionV relativeFrom="line">
              <wp:posOffset>9524</wp:posOffset>
            </wp:positionV>
            <wp:extent cx="1644015" cy="1234334"/>
            <wp:effectExtent l="0" t="0" r="0" b="0"/>
            <wp:wrapSquare wrapText="bothSides" distT="57150" distB="57150" distL="57150" distR="57150"/>
            <wp:docPr id="1073741829"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9" name="Afbeelding 2" descr="Afbeelding 2"/>
                    <pic:cNvPicPr>
                      <a:picLocks noChangeAspect="1"/>
                    </pic:cNvPicPr>
                  </pic:nvPicPr>
                  <pic:blipFill>
                    <a:blip r:embed="rId6"/>
                    <a:stretch>
                      <a:fillRect/>
                    </a:stretch>
                  </pic:blipFill>
                  <pic:spPr>
                    <a:xfrm>
                      <a:off x="0" y="0"/>
                      <a:ext cx="1644015" cy="1234334"/>
                    </a:xfrm>
                    <a:prstGeom prst="rect">
                      <a:avLst/>
                    </a:prstGeom>
                    <a:ln w="12700" cap="flat">
                      <a:noFill/>
                      <a:miter lim="400000"/>
                    </a:ln>
                    <a:effectLst/>
                  </pic:spPr>
                </pic:pic>
              </a:graphicData>
            </a:graphic>
          </wp:anchor>
        </w:drawing>
      </w:r>
      <w:r>
        <w:rPr>
          <w:rStyle w:val="Geen"/>
          <w:rFonts w:ascii="Times New Roman" w:hAnsi="Times New Roman"/>
          <w:sz w:val="24"/>
          <w:szCs w:val="24"/>
        </w:rPr>
        <w:t xml:space="preserve">5 februari; lezing Jan </w:t>
      </w:r>
      <w:proofErr w:type="spellStart"/>
      <w:r>
        <w:rPr>
          <w:rStyle w:val="Geen"/>
          <w:rFonts w:ascii="Times New Roman" w:hAnsi="Times New Roman"/>
          <w:sz w:val="24"/>
          <w:szCs w:val="24"/>
        </w:rPr>
        <w:t>Brauer</w:t>
      </w:r>
      <w:proofErr w:type="spellEnd"/>
      <w:r>
        <w:rPr>
          <w:rStyle w:val="Geen"/>
          <w:rFonts w:ascii="Times New Roman" w:hAnsi="Times New Roman"/>
          <w:sz w:val="24"/>
          <w:szCs w:val="24"/>
        </w:rPr>
        <w:t xml:space="preserve">: </w:t>
      </w:r>
      <w:r>
        <w:rPr>
          <w:rStyle w:val="Geen"/>
          <w:rFonts w:ascii="Times New Roman" w:hAnsi="Times New Roman"/>
          <w:b/>
          <w:bCs/>
          <w:sz w:val="24"/>
          <w:szCs w:val="24"/>
        </w:rPr>
        <w:t>Politieke spanning over de grens 1933-1940:</w:t>
      </w:r>
    </w:p>
    <w:p w14:paraId="12BEC25E"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b/>
          <w:bCs/>
          <w:sz w:val="24"/>
          <w:szCs w:val="24"/>
        </w:rPr>
        <w:t xml:space="preserve">Gestapo en Duits Exil-verzet in actie rond Roermond. </w:t>
      </w:r>
      <w:r>
        <w:rPr>
          <w:rStyle w:val="Geen"/>
          <w:rFonts w:ascii="Times New Roman" w:hAnsi="Times New Roman"/>
          <w:sz w:val="24"/>
          <w:szCs w:val="24"/>
        </w:rPr>
        <w:t xml:space="preserve">In deze lezing schetste Jan </w:t>
      </w:r>
      <w:proofErr w:type="spellStart"/>
      <w:r>
        <w:rPr>
          <w:rStyle w:val="Geen"/>
          <w:rFonts w:ascii="Times New Roman" w:hAnsi="Times New Roman"/>
          <w:sz w:val="24"/>
          <w:szCs w:val="24"/>
        </w:rPr>
        <w:t>Brauer</w:t>
      </w:r>
      <w:proofErr w:type="spellEnd"/>
      <w:r>
        <w:rPr>
          <w:rStyle w:val="Geen"/>
          <w:rFonts w:ascii="Times New Roman" w:hAnsi="Times New Roman"/>
          <w:sz w:val="24"/>
          <w:szCs w:val="24"/>
        </w:rPr>
        <w:t xml:space="preserve"> hoe de Limburgse grensregio vanaf 1933 in rap tempo politiseerde en polariseerde, als prelude op de bezetting van Nederland in mei 1940. In Duitse en Nederlandse archieven vond hij opmerkelijke documenten over grenskwesties in Roermond en omgeving.</w:t>
      </w:r>
    </w:p>
    <w:p w14:paraId="3B333B02"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Het Witte Kerkje, Roermond; 92</w:t>
      </w:r>
      <w:r>
        <w:rPr>
          <w:rStyle w:val="Geen"/>
          <w:rFonts w:ascii="Times New Roman" w:hAnsi="Times New Roman"/>
          <w:color w:val="FF0000"/>
          <w:sz w:val="24"/>
          <w:szCs w:val="24"/>
          <w:u w:color="FF0000"/>
        </w:rPr>
        <w:t xml:space="preserve"> </w:t>
      </w:r>
      <w:r>
        <w:rPr>
          <w:rStyle w:val="Geen"/>
          <w:rFonts w:ascii="Times New Roman" w:hAnsi="Times New Roman"/>
          <w:sz w:val="24"/>
          <w:szCs w:val="24"/>
        </w:rPr>
        <w:t>inschrijvingen, 86 aanwezigen</w:t>
      </w:r>
    </w:p>
    <w:p w14:paraId="376B91AC" w14:textId="77777777" w:rsidR="00776F61" w:rsidRDefault="00776F61">
      <w:pPr>
        <w:rPr>
          <w:rStyle w:val="Geen"/>
          <w:rFonts w:ascii="Times New Roman" w:eastAsia="Times New Roman" w:hAnsi="Times New Roman" w:cs="Times New Roman"/>
          <w:sz w:val="24"/>
          <w:szCs w:val="24"/>
        </w:rPr>
      </w:pPr>
    </w:p>
    <w:p w14:paraId="34C03413" w14:textId="6C3818EA" w:rsidR="00776F61" w:rsidRDefault="008A3012">
      <w:pPr>
        <w:rPr>
          <w:rStyle w:val="Geen"/>
          <w:rFonts w:ascii="Times New Roman" w:eastAsia="Times New Roman" w:hAnsi="Times New Roman" w:cs="Times New Roman"/>
          <w:color w:val="FF0000"/>
          <w:sz w:val="24"/>
          <w:szCs w:val="24"/>
          <w:u w:color="FF0000"/>
        </w:rPr>
      </w:pPr>
      <w:r>
        <w:rPr>
          <w:rStyle w:val="Geen"/>
          <w:rFonts w:ascii="Times New Roman" w:hAnsi="Times New Roman"/>
          <w:sz w:val="24"/>
          <w:szCs w:val="24"/>
        </w:rPr>
        <w:t>18 februari, 28 april: In de ECI te Roermond werd met medewerking van het LGOG Kring Roermond de documentaire “</w:t>
      </w:r>
      <w:r>
        <w:rPr>
          <w:rStyle w:val="Geen"/>
          <w:rFonts w:ascii="Times New Roman" w:hAnsi="Times New Roman"/>
          <w:b/>
          <w:bCs/>
          <w:sz w:val="24"/>
          <w:szCs w:val="24"/>
        </w:rPr>
        <w:t>Grensgeval</w:t>
      </w:r>
      <w:r>
        <w:rPr>
          <w:rStyle w:val="Geen"/>
          <w:rFonts w:ascii="Times New Roman" w:hAnsi="Times New Roman"/>
          <w:sz w:val="24"/>
          <w:szCs w:val="24"/>
        </w:rPr>
        <w:t xml:space="preserve">” getoond.  De filmdocumentaire is gemaakt door de cineast Peter </w:t>
      </w:r>
      <w:proofErr w:type="spellStart"/>
      <w:r>
        <w:rPr>
          <w:rStyle w:val="Geen"/>
          <w:rFonts w:ascii="Times New Roman" w:hAnsi="Times New Roman"/>
          <w:sz w:val="24"/>
          <w:szCs w:val="24"/>
        </w:rPr>
        <w:t>Crins</w:t>
      </w:r>
      <w:proofErr w:type="spellEnd"/>
      <w:r>
        <w:rPr>
          <w:rStyle w:val="Geen"/>
          <w:rFonts w:ascii="Times New Roman" w:hAnsi="Times New Roman"/>
          <w:sz w:val="24"/>
          <w:szCs w:val="24"/>
        </w:rPr>
        <w:t>. Deze film toont het leven in onze regio aan de Belgische en Nederlandse kant van de grens tijdens de Eerste Wereldoorlog. De film werd in 2019 bekroond met een eerste prijs op het Limburg Film Festival in Venlo</w:t>
      </w:r>
      <w:r w:rsidR="00CB7D52">
        <w:rPr>
          <w:rStyle w:val="Geen"/>
          <w:rFonts w:ascii="Times New Roman" w:hAnsi="Times New Roman"/>
          <w:color w:val="FF0000"/>
          <w:sz w:val="24"/>
          <w:szCs w:val="24"/>
          <w:u w:color="FF0000"/>
          <w:lang w:val="en-US"/>
        </w:rPr>
        <w:t>.</w:t>
      </w:r>
    </w:p>
    <w:p w14:paraId="4C9A8668"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ECI Roermond; 150</w:t>
      </w:r>
      <w:r>
        <w:rPr>
          <w:rStyle w:val="Geen"/>
          <w:rFonts w:ascii="Times New Roman" w:hAnsi="Times New Roman"/>
          <w:color w:val="FF0000"/>
          <w:sz w:val="24"/>
          <w:szCs w:val="24"/>
          <w:u w:color="FF0000"/>
        </w:rPr>
        <w:t xml:space="preserve"> </w:t>
      </w:r>
      <w:r>
        <w:rPr>
          <w:rStyle w:val="Geen"/>
          <w:rFonts w:ascii="Times New Roman" w:hAnsi="Times New Roman"/>
          <w:sz w:val="24"/>
          <w:szCs w:val="24"/>
        </w:rPr>
        <w:t>bezoekers.</w:t>
      </w:r>
    </w:p>
    <w:p w14:paraId="5F2324E3" w14:textId="77777777" w:rsidR="00776F61" w:rsidRDefault="00776F61">
      <w:pPr>
        <w:rPr>
          <w:rStyle w:val="Geen"/>
          <w:rFonts w:ascii="Times New Roman" w:eastAsia="Times New Roman" w:hAnsi="Times New Roman" w:cs="Times New Roman"/>
          <w:color w:val="FF0000"/>
          <w:sz w:val="24"/>
          <w:szCs w:val="24"/>
          <w:u w:color="FF0000"/>
        </w:rPr>
      </w:pPr>
    </w:p>
    <w:p w14:paraId="624B01E3"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sz w:val="24"/>
          <w:szCs w:val="24"/>
        </w:rPr>
        <w:t xml:space="preserve">4 maart; lezing Huub </w:t>
      </w:r>
      <w:proofErr w:type="spellStart"/>
      <w:r>
        <w:rPr>
          <w:rStyle w:val="Geen"/>
          <w:rFonts w:ascii="Times New Roman" w:hAnsi="Times New Roman"/>
          <w:sz w:val="24"/>
          <w:szCs w:val="24"/>
        </w:rPr>
        <w:t>Spoormans</w:t>
      </w:r>
      <w:proofErr w:type="spellEnd"/>
      <w:r>
        <w:rPr>
          <w:rStyle w:val="Geen"/>
          <w:rFonts w:ascii="Times New Roman" w:hAnsi="Times New Roman"/>
          <w:sz w:val="24"/>
          <w:szCs w:val="24"/>
        </w:rPr>
        <w:t xml:space="preserve">: </w:t>
      </w:r>
      <w:r>
        <w:rPr>
          <w:rStyle w:val="Geen"/>
          <w:rFonts w:ascii="Times New Roman" w:hAnsi="Times New Roman"/>
          <w:b/>
          <w:bCs/>
          <w:sz w:val="24"/>
          <w:szCs w:val="24"/>
        </w:rPr>
        <w:t xml:space="preserve">Honderd jaar politiek in Limburg 1890 -1990; katholieke dominantie, </w:t>
      </w:r>
      <w:proofErr w:type="spellStart"/>
      <w:r>
        <w:rPr>
          <w:rStyle w:val="Geen"/>
          <w:rFonts w:ascii="Times New Roman" w:hAnsi="Times New Roman"/>
          <w:b/>
          <w:bCs/>
          <w:sz w:val="24"/>
          <w:szCs w:val="24"/>
        </w:rPr>
        <w:t>lokalisme</w:t>
      </w:r>
      <w:proofErr w:type="spellEnd"/>
      <w:r>
        <w:rPr>
          <w:rStyle w:val="Geen"/>
          <w:rFonts w:ascii="Times New Roman" w:hAnsi="Times New Roman"/>
          <w:b/>
          <w:bCs/>
          <w:sz w:val="24"/>
          <w:szCs w:val="24"/>
        </w:rPr>
        <w:t xml:space="preserve"> en verzuiling.</w:t>
      </w:r>
    </w:p>
    <w:p w14:paraId="7294511B"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Tussen 1890 en 1970 veranderde Limburg van een agrarisch gebied in de meest geïndustrialiseerde provincie van Nederland.  Maar lukte het “Katholiek Limburg” in deze wereld van economische en sociaal-culturele verandering mee te veranderen? De lezing ging in op de katholieke partijen die lokaal nauwelijks een voet aan de grond kregen.</w:t>
      </w:r>
    </w:p>
    <w:p w14:paraId="3EF86B60"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Het Witte Kerkje Roermond; 63</w:t>
      </w:r>
      <w:r>
        <w:rPr>
          <w:rStyle w:val="Geen"/>
          <w:rFonts w:ascii="Times New Roman" w:hAnsi="Times New Roman"/>
          <w:color w:val="FF0000"/>
          <w:sz w:val="24"/>
          <w:szCs w:val="24"/>
          <w:u w:color="FF0000"/>
        </w:rPr>
        <w:t xml:space="preserve"> </w:t>
      </w:r>
      <w:r>
        <w:rPr>
          <w:rStyle w:val="Geen"/>
          <w:rFonts w:ascii="Times New Roman" w:hAnsi="Times New Roman"/>
          <w:sz w:val="24"/>
          <w:szCs w:val="24"/>
        </w:rPr>
        <w:t>inschrijvingen, 55 aanwezigen</w:t>
      </w:r>
    </w:p>
    <w:p w14:paraId="5B3C115F" w14:textId="77777777" w:rsidR="00776F61" w:rsidRDefault="008A3012">
      <w:pPr>
        <w:rPr>
          <w:rStyle w:val="Geen"/>
          <w:rFonts w:ascii="Times New Roman" w:eastAsia="Times New Roman" w:hAnsi="Times New Roman" w:cs="Times New Roman"/>
          <w:sz w:val="24"/>
          <w:szCs w:val="24"/>
        </w:rPr>
      </w:pPr>
      <w:r>
        <w:rPr>
          <w:rStyle w:val="Geen"/>
          <w:rFonts w:ascii="Times New Roman" w:eastAsia="Times New Roman" w:hAnsi="Times New Roman" w:cs="Times New Roman"/>
          <w:noProof/>
          <w:sz w:val="24"/>
          <w:szCs w:val="24"/>
        </w:rPr>
        <w:drawing>
          <wp:anchor distT="57150" distB="57150" distL="57150" distR="57150" simplePos="0" relativeHeight="251663360" behindDoc="0" locked="0" layoutInCell="1" allowOverlap="1" wp14:anchorId="567622EC" wp14:editId="0D268E0E">
            <wp:simplePos x="0" y="0"/>
            <wp:positionH relativeFrom="page">
              <wp:posOffset>5882640</wp:posOffset>
            </wp:positionH>
            <wp:positionV relativeFrom="line">
              <wp:posOffset>10159</wp:posOffset>
            </wp:positionV>
            <wp:extent cx="1237615" cy="1106806"/>
            <wp:effectExtent l="0" t="0" r="0" b="0"/>
            <wp:wrapSquare wrapText="bothSides" distT="57150" distB="57150" distL="57150" distR="57150"/>
            <wp:docPr id="1073741830" name="officeArt object" descr="Afbeelding 3"/>
            <wp:cNvGraphicFramePr/>
            <a:graphic xmlns:a="http://schemas.openxmlformats.org/drawingml/2006/main">
              <a:graphicData uri="http://schemas.openxmlformats.org/drawingml/2006/picture">
                <pic:pic xmlns:pic="http://schemas.openxmlformats.org/drawingml/2006/picture">
                  <pic:nvPicPr>
                    <pic:cNvPr id="1073741830" name="Afbeelding 3" descr="Afbeelding 3"/>
                    <pic:cNvPicPr>
                      <a:picLocks noChangeAspect="1"/>
                    </pic:cNvPicPr>
                  </pic:nvPicPr>
                  <pic:blipFill>
                    <a:blip r:embed="rId7"/>
                    <a:stretch>
                      <a:fillRect/>
                    </a:stretch>
                  </pic:blipFill>
                  <pic:spPr>
                    <a:xfrm>
                      <a:off x="0" y="0"/>
                      <a:ext cx="1237615" cy="1106806"/>
                    </a:xfrm>
                    <a:prstGeom prst="rect">
                      <a:avLst/>
                    </a:prstGeom>
                    <a:ln w="12700" cap="flat">
                      <a:noFill/>
                      <a:miter lim="400000"/>
                    </a:ln>
                    <a:effectLst/>
                  </pic:spPr>
                </pic:pic>
              </a:graphicData>
            </a:graphic>
          </wp:anchor>
        </w:drawing>
      </w:r>
    </w:p>
    <w:p w14:paraId="2A735F00"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sz w:val="24"/>
          <w:szCs w:val="24"/>
        </w:rPr>
        <w:t>6 mei; lezing Luc Wolters:</w:t>
      </w:r>
      <w:r>
        <w:rPr>
          <w:rStyle w:val="Geen"/>
        </w:rPr>
        <w:t xml:space="preserve"> </w:t>
      </w:r>
      <w:proofErr w:type="spellStart"/>
      <w:r>
        <w:rPr>
          <w:rStyle w:val="Geen"/>
          <w:rFonts w:ascii="Times New Roman" w:hAnsi="Times New Roman"/>
          <w:b/>
          <w:bCs/>
          <w:sz w:val="24"/>
          <w:szCs w:val="24"/>
        </w:rPr>
        <w:t>Gisèle</w:t>
      </w:r>
      <w:proofErr w:type="spellEnd"/>
      <w:r>
        <w:rPr>
          <w:rStyle w:val="Geen"/>
          <w:rFonts w:ascii="Times New Roman" w:hAnsi="Times New Roman"/>
          <w:b/>
          <w:bCs/>
          <w:sz w:val="24"/>
          <w:szCs w:val="24"/>
        </w:rPr>
        <w:t xml:space="preserve"> van Waterschoot van der Gracht en haar kunst in relatie tot Roermond &amp; Limburg. </w:t>
      </w:r>
      <w:r>
        <w:rPr>
          <w:rStyle w:val="Geen"/>
          <w:rFonts w:ascii="Times New Roman" w:hAnsi="Times New Roman"/>
          <w:sz w:val="24"/>
          <w:szCs w:val="24"/>
        </w:rPr>
        <w:t xml:space="preserve">In aanvulling op het artikel in de Spiegel van Roermond werd dieper ingegaan op het rijke leven van de kunstenares. Niet alleen op haar </w:t>
      </w:r>
      <w:proofErr w:type="spellStart"/>
      <w:r>
        <w:rPr>
          <w:rStyle w:val="Geen"/>
          <w:rFonts w:ascii="Times New Roman" w:hAnsi="Times New Roman"/>
          <w:sz w:val="24"/>
          <w:szCs w:val="24"/>
        </w:rPr>
        <w:t>Roermondse</w:t>
      </w:r>
      <w:proofErr w:type="spellEnd"/>
      <w:r>
        <w:rPr>
          <w:rStyle w:val="Geen"/>
          <w:rFonts w:ascii="Times New Roman" w:hAnsi="Times New Roman"/>
          <w:sz w:val="24"/>
          <w:szCs w:val="24"/>
        </w:rPr>
        <w:t xml:space="preserve"> periode maar ook op haar turbulente Amsterdamse leven.</w:t>
      </w:r>
      <w:r>
        <w:rPr>
          <w:rStyle w:val="Geen"/>
          <w:rFonts w:ascii="Times New Roman" w:hAnsi="Times New Roman"/>
          <w:b/>
          <w:bCs/>
          <w:sz w:val="24"/>
          <w:szCs w:val="24"/>
        </w:rPr>
        <w:t xml:space="preserve"> </w:t>
      </w:r>
    </w:p>
    <w:p w14:paraId="271055A6"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Het Witte Kerkje Roermond; 105 inschrijvingen, 101 aanwezigen</w:t>
      </w:r>
    </w:p>
    <w:p w14:paraId="38B28232" w14:textId="77777777" w:rsidR="00776F61" w:rsidRDefault="00776F61">
      <w:pPr>
        <w:rPr>
          <w:rStyle w:val="Geen"/>
          <w:rFonts w:ascii="Times New Roman" w:eastAsia="Times New Roman" w:hAnsi="Times New Roman" w:cs="Times New Roman"/>
          <w:sz w:val="24"/>
          <w:szCs w:val="24"/>
        </w:rPr>
      </w:pPr>
    </w:p>
    <w:p w14:paraId="3339772E" w14:textId="088D5F46"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 xml:space="preserve">10 juni; lezing Sander Wassing: </w:t>
      </w:r>
      <w:r>
        <w:rPr>
          <w:rStyle w:val="Geen"/>
          <w:rFonts w:ascii="Times New Roman" w:hAnsi="Times New Roman"/>
          <w:b/>
          <w:bCs/>
          <w:sz w:val="24"/>
          <w:szCs w:val="24"/>
        </w:rPr>
        <w:t xml:space="preserve">Verborgen cultuurhistorische schatten: Eendenkooien in Limburg en de omgeving van Roermond. </w:t>
      </w:r>
      <w:r w:rsidRPr="00CB7D52">
        <w:rPr>
          <w:rStyle w:val="Geen"/>
          <w:rFonts w:ascii="Times New Roman" w:hAnsi="Times New Roman"/>
          <w:sz w:val="24"/>
          <w:szCs w:val="24"/>
          <w:lang w:val="en-US"/>
        </w:rPr>
        <w:t>Een</w:t>
      </w:r>
      <w:r>
        <w:rPr>
          <w:rStyle w:val="Geen"/>
          <w:rFonts w:ascii="Times New Roman" w:hAnsi="Times New Roman"/>
          <w:b/>
          <w:bCs/>
          <w:sz w:val="24"/>
          <w:szCs w:val="24"/>
          <w:lang w:val="en-US"/>
        </w:rPr>
        <w:t xml:space="preserve"> </w:t>
      </w:r>
      <w:r>
        <w:rPr>
          <w:rStyle w:val="Geen"/>
          <w:rFonts w:ascii="Times New Roman" w:hAnsi="Times New Roman"/>
          <w:sz w:val="24"/>
          <w:szCs w:val="24"/>
        </w:rPr>
        <w:t xml:space="preserve">voor Limburg redelijk onbekend </w:t>
      </w:r>
      <w:proofErr w:type="spellStart"/>
      <w:r>
        <w:rPr>
          <w:rStyle w:val="Geen"/>
          <w:rFonts w:ascii="Times New Roman" w:hAnsi="Times New Roman"/>
          <w:sz w:val="24"/>
          <w:szCs w:val="24"/>
          <w:lang w:val="en-US"/>
        </w:rPr>
        <w:t>fenomeen</w:t>
      </w:r>
      <w:proofErr w:type="spellEnd"/>
      <w:r>
        <w:rPr>
          <w:rStyle w:val="Geen"/>
          <w:rFonts w:ascii="Times New Roman" w:hAnsi="Times New Roman"/>
          <w:sz w:val="24"/>
          <w:szCs w:val="24"/>
          <w:lang w:val="en-US"/>
        </w:rPr>
        <w:t xml:space="preserve"> </w:t>
      </w:r>
      <w:r>
        <w:rPr>
          <w:rStyle w:val="Geen"/>
          <w:rFonts w:ascii="Times New Roman" w:hAnsi="Times New Roman"/>
          <w:sz w:val="24"/>
          <w:szCs w:val="24"/>
        </w:rPr>
        <w:t xml:space="preserve">terwijl de eend </w:t>
      </w:r>
      <w:proofErr w:type="spellStart"/>
      <w:r>
        <w:rPr>
          <w:rStyle w:val="Geen"/>
          <w:rFonts w:ascii="Times New Roman" w:hAnsi="Times New Roman"/>
          <w:sz w:val="24"/>
          <w:szCs w:val="24"/>
          <w:lang w:val="en-US"/>
        </w:rPr>
        <w:t>toch</w:t>
      </w:r>
      <w:proofErr w:type="spellEnd"/>
      <w:r>
        <w:rPr>
          <w:rStyle w:val="Geen"/>
          <w:rFonts w:ascii="Times New Roman" w:hAnsi="Times New Roman"/>
          <w:sz w:val="24"/>
          <w:szCs w:val="24"/>
          <w:lang w:val="en-US"/>
        </w:rPr>
        <w:t xml:space="preserve"> </w:t>
      </w:r>
      <w:r>
        <w:rPr>
          <w:rStyle w:val="Geen"/>
          <w:rFonts w:ascii="Times New Roman" w:hAnsi="Times New Roman"/>
          <w:sz w:val="24"/>
          <w:szCs w:val="24"/>
        </w:rPr>
        <w:t>een belangrijk onderdeel vormde van het menu. De lezing ging in op de werking van de eendenkooien en de (overblijfselen van) locaties in het huidige Limburg.</w:t>
      </w:r>
    </w:p>
    <w:p w14:paraId="3E9DF056"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Het Witte Kerkje Roermond; 44 inschrijvingen, 36 aanwezigen</w:t>
      </w:r>
    </w:p>
    <w:p w14:paraId="4C19D7CD" w14:textId="77777777" w:rsidR="00776F61" w:rsidRDefault="00776F61">
      <w:pPr>
        <w:rPr>
          <w:rStyle w:val="Geen"/>
          <w:rFonts w:ascii="Times New Roman" w:eastAsia="Times New Roman" w:hAnsi="Times New Roman" w:cs="Times New Roman"/>
          <w:sz w:val="24"/>
          <w:szCs w:val="24"/>
        </w:rPr>
      </w:pPr>
    </w:p>
    <w:p w14:paraId="1678B508" w14:textId="77777777" w:rsidR="00776F61" w:rsidRDefault="008A3012">
      <w:pPr>
        <w:tabs>
          <w:tab w:val="left" w:pos="1278"/>
        </w:tabs>
        <w:rPr>
          <w:rStyle w:val="Geen"/>
          <w:rFonts w:ascii="Times Roman" w:eastAsia="Times Roman" w:hAnsi="Times Roman" w:cs="Times Roman"/>
          <w:b/>
          <w:bCs/>
          <w:sz w:val="28"/>
          <w:szCs w:val="28"/>
        </w:rPr>
      </w:pPr>
      <w:r>
        <w:rPr>
          <w:rStyle w:val="Geen"/>
          <w:rFonts w:ascii="Times New Roman" w:eastAsia="Times New Roman" w:hAnsi="Times New Roman" w:cs="Times New Roman"/>
          <w:noProof/>
          <w:sz w:val="24"/>
          <w:szCs w:val="24"/>
        </w:rPr>
        <w:drawing>
          <wp:anchor distT="57150" distB="57150" distL="57150" distR="57150" simplePos="0" relativeHeight="251660288" behindDoc="0" locked="0" layoutInCell="1" allowOverlap="1" wp14:anchorId="1B246C28" wp14:editId="5F55EF6E">
            <wp:simplePos x="0" y="0"/>
            <wp:positionH relativeFrom="column">
              <wp:posOffset>5866765</wp:posOffset>
            </wp:positionH>
            <wp:positionV relativeFrom="line">
              <wp:posOffset>13970</wp:posOffset>
            </wp:positionV>
            <wp:extent cx="655320" cy="877462"/>
            <wp:effectExtent l="0" t="0" r="0" b="0"/>
            <wp:wrapSquare wrapText="bothSides" distT="57150" distB="57150" distL="57150" distR="57150"/>
            <wp:docPr id="1073741831" name="officeArt object" descr="Afbeelding 3"/>
            <wp:cNvGraphicFramePr/>
            <a:graphic xmlns:a="http://schemas.openxmlformats.org/drawingml/2006/main">
              <a:graphicData uri="http://schemas.openxmlformats.org/drawingml/2006/picture">
                <pic:pic xmlns:pic="http://schemas.openxmlformats.org/drawingml/2006/picture">
                  <pic:nvPicPr>
                    <pic:cNvPr id="1073741831" name="Afbeelding 3" descr="Afbeelding 3"/>
                    <pic:cNvPicPr>
                      <a:picLocks noChangeAspect="1"/>
                    </pic:cNvPicPr>
                  </pic:nvPicPr>
                  <pic:blipFill>
                    <a:blip r:embed="rId8"/>
                    <a:stretch>
                      <a:fillRect/>
                    </a:stretch>
                  </pic:blipFill>
                  <pic:spPr>
                    <a:xfrm>
                      <a:off x="0" y="0"/>
                      <a:ext cx="655320" cy="877462"/>
                    </a:xfrm>
                    <a:prstGeom prst="rect">
                      <a:avLst/>
                    </a:prstGeom>
                    <a:ln w="12700" cap="flat">
                      <a:noFill/>
                      <a:miter lim="400000"/>
                    </a:ln>
                    <a:effectLst/>
                  </pic:spPr>
                </pic:pic>
              </a:graphicData>
            </a:graphic>
          </wp:anchor>
        </w:drawing>
      </w:r>
      <w:r>
        <w:rPr>
          <w:rStyle w:val="Geen"/>
          <w:rFonts w:ascii="Times New Roman" w:hAnsi="Times New Roman"/>
          <w:sz w:val="24"/>
          <w:szCs w:val="24"/>
        </w:rPr>
        <w:t xml:space="preserve">2 september; lezing Sjors van </w:t>
      </w:r>
      <w:proofErr w:type="spellStart"/>
      <w:r>
        <w:rPr>
          <w:rStyle w:val="Geen"/>
          <w:rFonts w:ascii="Times New Roman" w:hAnsi="Times New Roman"/>
          <w:sz w:val="24"/>
          <w:szCs w:val="24"/>
        </w:rPr>
        <w:t>Homberg</w:t>
      </w:r>
      <w:proofErr w:type="spellEnd"/>
      <w:r>
        <w:rPr>
          <w:rStyle w:val="Geen"/>
          <w:rFonts w:ascii="Times New Roman" w:hAnsi="Times New Roman"/>
          <w:sz w:val="24"/>
          <w:szCs w:val="24"/>
        </w:rPr>
        <w:t xml:space="preserve">: </w:t>
      </w:r>
      <w:r>
        <w:rPr>
          <w:rStyle w:val="Geen"/>
          <w:rFonts w:ascii="Times Roman" w:hAnsi="Times Roman"/>
          <w:b/>
          <w:bCs/>
          <w:sz w:val="24"/>
          <w:szCs w:val="24"/>
        </w:rPr>
        <w:t xml:space="preserve">Jo </w:t>
      </w:r>
      <w:proofErr w:type="spellStart"/>
      <w:r>
        <w:rPr>
          <w:rStyle w:val="Geen"/>
          <w:rFonts w:ascii="Times Roman" w:hAnsi="Times Roman"/>
          <w:b/>
          <w:bCs/>
          <w:sz w:val="24"/>
          <w:szCs w:val="24"/>
        </w:rPr>
        <w:t>Corbeij</w:t>
      </w:r>
      <w:proofErr w:type="spellEnd"/>
      <w:r>
        <w:rPr>
          <w:rStyle w:val="Geen"/>
          <w:rFonts w:ascii="Times Roman" w:hAnsi="Times Roman"/>
          <w:b/>
          <w:bCs/>
          <w:sz w:val="24"/>
          <w:szCs w:val="24"/>
        </w:rPr>
        <w:t xml:space="preserve"> – Het gezicht van een oorlog</w:t>
      </w:r>
      <w:r>
        <w:rPr>
          <w:rStyle w:val="Geen"/>
          <w:rFonts w:ascii="Times Roman" w:hAnsi="Times Roman"/>
          <w:b/>
          <w:bCs/>
          <w:sz w:val="28"/>
          <w:szCs w:val="28"/>
        </w:rPr>
        <w:t>.</w:t>
      </w:r>
    </w:p>
    <w:p w14:paraId="2FC5BA6A" w14:textId="77777777" w:rsidR="00776F61" w:rsidRDefault="008A3012">
      <w:pPr>
        <w:tabs>
          <w:tab w:val="left" w:pos="1278"/>
        </w:tabs>
        <w:rPr>
          <w:rStyle w:val="Geen"/>
          <w:rFonts w:ascii="Times New Roman" w:eastAsia="Times New Roman" w:hAnsi="Times New Roman" w:cs="Times New Roman"/>
          <w:sz w:val="24"/>
          <w:szCs w:val="24"/>
        </w:rPr>
      </w:pPr>
      <w:r>
        <w:rPr>
          <w:rStyle w:val="Geen"/>
          <w:rFonts w:ascii="Times New Roman" w:hAnsi="Times New Roman"/>
          <w:sz w:val="24"/>
          <w:szCs w:val="24"/>
        </w:rPr>
        <w:t xml:space="preserve">In 1946 plaatste het Zwitserse maandblad DU op haar voorpagina een foto van -naar later bleek- de </w:t>
      </w:r>
      <w:proofErr w:type="spellStart"/>
      <w:r>
        <w:rPr>
          <w:rStyle w:val="Geen"/>
          <w:rFonts w:ascii="Times New Roman" w:hAnsi="Times New Roman"/>
          <w:sz w:val="24"/>
          <w:szCs w:val="24"/>
        </w:rPr>
        <w:t>Roermondse</w:t>
      </w:r>
      <w:proofErr w:type="spellEnd"/>
      <w:r>
        <w:rPr>
          <w:rStyle w:val="Geen"/>
          <w:rFonts w:ascii="Times New Roman" w:hAnsi="Times New Roman"/>
          <w:sz w:val="24"/>
          <w:szCs w:val="24"/>
        </w:rPr>
        <w:t xml:space="preserve"> jongen Jo </w:t>
      </w:r>
      <w:proofErr w:type="spellStart"/>
      <w:r>
        <w:rPr>
          <w:rStyle w:val="Geen"/>
          <w:rFonts w:ascii="Times New Roman" w:hAnsi="Times New Roman"/>
          <w:sz w:val="24"/>
          <w:szCs w:val="24"/>
        </w:rPr>
        <w:t>Corbeij</w:t>
      </w:r>
      <w:proofErr w:type="spellEnd"/>
      <w:r>
        <w:rPr>
          <w:rStyle w:val="Geen"/>
          <w:rFonts w:ascii="Times New Roman" w:hAnsi="Times New Roman"/>
          <w:sz w:val="24"/>
          <w:szCs w:val="24"/>
        </w:rPr>
        <w:t>. Een zeer controversiële foto. De lezing ging in op de totstandkoming van deze foto en dook dieper in op het tragische leven van deze jongeman.</w:t>
      </w:r>
    </w:p>
    <w:p w14:paraId="4F8D4B6D" w14:textId="77777777" w:rsidR="00776F61" w:rsidRDefault="008A3012">
      <w:pPr>
        <w:tabs>
          <w:tab w:val="left" w:pos="1278"/>
        </w:tabs>
        <w:rPr>
          <w:rStyle w:val="Geen"/>
          <w:rFonts w:ascii="Times New Roman" w:eastAsia="Times New Roman" w:hAnsi="Times New Roman" w:cs="Times New Roman"/>
          <w:sz w:val="24"/>
          <w:szCs w:val="24"/>
        </w:rPr>
      </w:pPr>
      <w:r>
        <w:rPr>
          <w:rStyle w:val="Geen"/>
          <w:rFonts w:ascii="Times New Roman" w:hAnsi="Times New Roman"/>
          <w:sz w:val="24"/>
          <w:szCs w:val="24"/>
        </w:rPr>
        <w:t>Het Witte Kerkje Roermond; 71 inschrijvingen, 45 aanwezigen (stormwaarschuwing)</w:t>
      </w:r>
    </w:p>
    <w:p w14:paraId="7A93630B" w14:textId="77777777" w:rsidR="00776F61" w:rsidRDefault="00776F61">
      <w:pPr>
        <w:rPr>
          <w:rStyle w:val="Geen"/>
          <w:rFonts w:ascii="Times New Roman" w:eastAsia="Times New Roman" w:hAnsi="Times New Roman" w:cs="Times New Roman"/>
          <w:sz w:val="24"/>
          <w:szCs w:val="24"/>
        </w:rPr>
      </w:pPr>
    </w:p>
    <w:p w14:paraId="034BA405"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sz w:val="24"/>
          <w:szCs w:val="24"/>
        </w:rPr>
        <w:lastRenderedPageBreak/>
        <w:t xml:space="preserve">7 oktober; lezing Jan Schreurs: </w:t>
      </w:r>
      <w:r>
        <w:rPr>
          <w:rStyle w:val="Geen"/>
          <w:rFonts w:ascii="Times New Roman" w:hAnsi="Times New Roman"/>
          <w:b/>
          <w:bCs/>
          <w:sz w:val="24"/>
          <w:szCs w:val="24"/>
        </w:rPr>
        <w:t xml:space="preserve">In de 100 jaar oude voetsporen van Franz Mayer, </w:t>
      </w:r>
      <w:proofErr w:type="spellStart"/>
      <w:r>
        <w:rPr>
          <w:rStyle w:val="Geen"/>
          <w:rFonts w:ascii="Times New Roman" w:hAnsi="Times New Roman"/>
          <w:b/>
          <w:bCs/>
          <w:sz w:val="24"/>
          <w:szCs w:val="24"/>
        </w:rPr>
        <w:t>spoorweg-beambte</w:t>
      </w:r>
      <w:proofErr w:type="spellEnd"/>
      <w:r>
        <w:rPr>
          <w:rStyle w:val="Geen"/>
          <w:rFonts w:ascii="Times New Roman" w:hAnsi="Times New Roman"/>
          <w:b/>
          <w:bCs/>
          <w:sz w:val="24"/>
          <w:szCs w:val="24"/>
        </w:rPr>
        <w:t xml:space="preserve"> uit </w:t>
      </w:r>
      <w:proofErr w:type="spellStart"/>
      <w:r>
        <w:rPr>
          <w:rStyle w:val="Geen"/>
          <w:rFonts w:ascii="Times New Roman" w:hAnsi="Times New Roman"/>
          <w:b/>
          <w:bCs/>
          <w:sz w:val="24"/>
          <w:szCs w:val="24"/>
        </w:rPr>
        <w:t>Dalheim</w:t>
      </w:r>
      <w:proofErr w:type="spellEnd"/>
      <w:r>
        <w:rPr>
          <w:rStyle w:val="Geen"/>
          <w:rFonts w:ascii="Times New Roman" w:hAnsi="Times New Roman"/>
          <w:b/>
          <w:bCs/>
          <w:sz w:val="24"/>
          <w:szCs w:val="24"/>
        </w:rPr>
        <w:t>.</w:t>
      </w:r>
    </w:p>
    <w:p w14:paraId="07E01396"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 xml:space="preserve">Franz Mayer had een diepe passie voor het verdwenen klooster </w:t>
      </w:r>
      <w:proofErr w:type="spellStart"/>
      <w:r>
        <w:rPr>
          <w:rStyle w:val="Geen"/>
          <w:rFonts w:ascii="Times New Roman" w:hAnsi="Times New Roman"/>
          <w:sz w:val="24"/>
          <w:szCs w:val="24"/>
        </w:rPr>
        <w:t>Dalheim</w:t>
      </w:r>
      <w:proofErr w:type="spellEnd"/>
      <w:r>
        <w:rPr>
          <w:rStyle w:val="Geen"/>
          <w:rFonts w:ascii="Times New Roman" w:hAnsi="Times New Roman"/>
          <w:sz w:val="24"/>
          <w:szCs w:val="24"/>
        </w:rPr>
        <w:t>.  Zijn beschrijving geeft een idee van het klooster, de inventaris en de kloosterlingen. Jan Schreurs wandelt in zijn voetsporen en bespreekt de erfenis</w:t>
      </w:r>
      <w:proofErr w:type="spellStart"/>
      <w:r>
        <w:rPr>
          <w:rStyle w:val="Geen"/>
          <w:rFonts w:ascii="Times New Roman" w:hAnsi="Times New Roman"/>
          <w:sz w:val="24"/>
          <w:szCs w:val="24"/>
          <w:lang w:val="en-US"/>
        </w:rPr>
        <w:t>sen</w:t>
      </w:r>
      <w:proofErr w:type="spellEnd"/>
      <w:r>
        <w:rPr>
          <w:rStyle w:val="Geen"/>
          <w:rFonts w:ascii="Times New Roman" w:hAnsi="Times New Roman"/>
          <w:sz w:val="24"/>
          <w:szCs w:val="24"/>
        </w:rPr>
        <w:t xml:space="preserve"> die een nieuw onderkomen kregen. </w:t>
      </w:r>
    </w:p>
    <w:p w14:paraId="3A5C04B6" w14:textId="77777777" w:rsidR="00776F61" w:rsidRDefault="008A3012">
      <w:pPr>
        <w:rPr>
          <w:rStyle w:val="Geen"/>
          <w:rFonts w:ascii="Times New Roman" w:eastAsia="Times New Roman" w:hAnsi="Times New Roman" w:cs="Times New Roman"/>
          <w:sz w:val="24"/>
          <w:szCs w:val="24"/>
        </w:rPr>
      </w:pPr>
      <w:r>
        <w:rPr>
          <w:rStyle w:val="Geen"/>
          <w:noProof/>
        </w:rPr>
        <w:drawing>
          <wp:anchor distT="57150" distB="57150" distL="57150" distR="57150" simplePos="0" relativeHeight="251661312" behindDoc="0" locked="0" layoutInCell="1" allowOverlap="1" wp14:anchorId="7ECF31F0" wp14:editId="6DBBC25D">
            <wp:simplePos x="0" y="0"/>
            <wp:positionH relativeFrom="page">
              <wp:posOffset>5645784</wp:posOffset>
            </wp:positionH>
            <wp:positionV relativeFrom="line">
              <wp:posOffset>60325</wp:posOffset>
            </wp:positionV>
            <wp:extent cx="1457325" cy="1282065"/>
            <wp:effectExtent l="0" t="0" r="0" b="0"/>
            <wp:wrapSquare wrapText="bothSides" distT="57150" distB="57150" distL="57150" distR="57150"/>
            <wp:docPr id="1073741832" name="officeArt object" descr="Afbeelding met kleding, persoon, person, schoeisel&#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32" name="Afbeelding met kleding, persoon, person, schoeiselAutomatisch gegenereerde beschrijving" descr="Afbeelding met kleding, persoon, person, schoeiselAutomatisch gegenereerde beschrijving"/>
                    <pic:cNvPicPr>
                      <a:picLocks noChangeAspect="1"/>
                    </pic:cNvPicPr>
                  </pic:nvPicPr>
                  <pic:blipFill>
                    <a:blip r:embed="rId9"/>
                    <a:stretch>
                      <a:fillRect/>
                    </a:stretch>
                  </pic:blipFill>
                  <pic:spPr>
                    <a:xfrm>
                      <a:off x="0" y="0"/>
                      <a:ext cx="1457325" cy="1282065"/>
                    </a:xfrm>
                    <a:prstGeom prst="rect">
                      <a:avLst/>
                    </a:prstGeom>
                    <a:ln w="12700" cap="flat">
                      <a:noFill/>
                      <a:miter lim="400000"/>
                    </a:ln>
                    <a:effectLst/>
                  </pic:spPr>
                </pic:pic>
              </a:graphicData>
            </a:graphic>
          </wp:anchor>
        </w:drawing>
      </w:r>
      <w:r>
        <w:rPr>
          <w:rStyle w:val="Geen"/>
          <w:rFonts w:ascii="Times New Roman" w:hAnsi="Times New Roman"/>
          <w:sz w:val="24"/>
          <w:szCs w:val="24"/>
        </w:rPr>
        <w:t>Het Witte Kerkje Roermond; 68 inschrijvingen, 67 aanwezigen</w:t>
      </w:r>
    </w:p>
    <w:p w14:paraId="772D92D2" w14:textId="77777777" w:rsidR="00776F61" w:rsidRDefault="00776F61">
      <w:pPr>
        <w:rPr>
          <w:rStyle w:val="Geen"/>
          <w:rFonts w:ascii="Times New Roman" w:eastAsia="Times New Roman" w:hAnsi="Times New Roman" w:cs="Times New Roman"/>
          <w:sz w:val="24"/>
          <w:szCs w:val="24"/>
        </w:rPr>
      </w:pPr>
    </w:p>
    <w:p w14:paraId="2A66759B"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 xml:space="preserve">31 oktober; deelname aan de </w:t>
      </w:r>
      <w:r>
        <w:rPr>
          <w:rStyle w:val="Geen"/>
          <w:rFonts w:ascii="Times New Roman" w:hAnsi="Times New Roman"/>
          <w:b/>
          <w:bCs/>
          <w:sz w:val="24"/>
          <w:szCs w:val="24"/>
        </w:rPr>
        <w:t>Herfstbeurs Senioren</w:t>
      </w:r>
      <w:r>
        <w:rPr>
          <w:rStyle w:val="Geen"/>
          <w:rFonts w:ascii="Times New Roman" w:hAnsi="Times New Roman"/>
          <w:sz w:val="24"/>
          <w:szCs w:val="24"/>
        </w:rPr>
        <w:t>. De Kring stond met een stand op de herfstbeurs om het (K)LGOG en de Kring te promoten. Ook de nieuwe Canon werd ter inzage gelegd. Het Bureau stelde banner en LGOG producties als toonmateriaal ter beschikking. Eindresultaat: veel interesse en 1 nieuw lid.</w:t>
      </w:r>
    </w:p>
    <w:p w14:paraId="37BA83C4" w14:textId="77777777" w:rsidR="00776F61" w:rsidRDefault="00776F61">
      <w:pPr>
        <w:rPr>
          <w:rStyle w:val="Geen"/>
          <w:rFonts w:ascii="Times New Roman" w:eastAsia="Times New Roman" w:hAnsi="Times New Roman" w:cs="Times New Roman"/>
          <w:sz w:val="24"/>
          <w:szCs w:val="24"/>
        </w:rPr>
      </w:pPr>
    </w:p>
    <w:p w14:paraId="095DC27C"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 xml:space="preserve">2 december; lezing met excursie van Tim Schoenmakers: </w:t>
      </w:r>
      <w:r>
        <w:rPr>
          <w:rStyle w:val="Geen"/>
          <w:rFonts w:ascii="Times New Roman" w:hAnsi="Times New Roman"/>
          <w:b/>
          <w:bCs/>
          <w:sz w:val="24"/>
          <w:szCs w:val="24"/>
        </w:rPr>
        <w:t>Restauratie van originele maquettes van de hand van Pierre en Joseph Cuypers</w:t>
      </w:r>
      <w:r>
        <w:rPr>
          <w:rStyle w:val="Geen"/>
          <w:rFonts w:ascii="Times New Roman" w:hAnsi="Times New Roman"/>
          <w:sz w:val="24"/>
          <w:szCs w:val="24"/>
        </w:rPr>
        <w:t>”.</w:t>
      </w:r>
    </w:p>
    <w:p w14:paraId="6CFABF13"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In het Cuypershuis werden door Tim Schoenmakers  2 maquettes gerestaureerd; de lezing in het Cuypershuis ging in op het restauratietrajecten en de maquettes konden worden bewonderd.</w:t>
      </w:r>
    </w:p>
    <w:p w14:paraId="6A81264C"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Het Cuypershuis Roermond; 72 inschrijvingen, 60 aanwezigen.</w:t>
      </w:r>
    </w:p>
    <w:p w14:paraId="77A72F1C" w14:textId="77777777" w:rsidR="00776F61" w:rsidRDefault="00776F61">
      <w:pPr>
        <w:rPr>
          <w:rStyle w:val="Geen"/>
          <w:rFonts w:ascii="Times New Roman" w:eastAsia="Times New Roman" w:hAnsi="Times New Roman" w:cs="Times New Roman"/>
          <w:sz w:val="24"/>
          <w:szCs w:val="24"/>
        </w:rPr>
      </w:pPr>
    </w:p>
    <w:p w14:paraId="63C74EE3"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b/>
          <w:bCs/>
          <w:sz w:val="24"/>
          <w:szCs w:val="24"/>
        </w:rPr>
        <w:t>Jubilarissen:</w:t>
      </w:r>
    </w:p>
    <w:p w14:paraId="702A5545" w14:textId="5EDC00B4"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 xml:space="preserve">De Kring kende 7 jubilarissen waaronder emeritus bisschop </w:t>
      </w:r>
      <w:proofErr w:type="spellStart"/>
      <w:r>
        <w:rPr>
          <w:rStyle w:val="Geen"/>
          <w:rFonts w:ascii="Times New Roman" w:hAnsi="Times New Roman"/>
          <w:sz w:val="24"/>
          <w:szCs w:val="24"/>
          <w:lang w:val="en-US"/>
        </w:rPr>
        <w:t>mgr</w:t>
      </w:r>
      <w:proofErr w:type="spellEnd"/>
      <w:r>
        <w:rPr>
          <w:rStyle w:val="Geen"/>
          <w:rFonts w:ascii="Times New Roman" w:hAnsi="Times New Roman"/>
          <w:sz w:val="24"/>
          <w:szCs w:val="24"/>
          <w:lang w:val="en-US"/>
        </w:rPr>
        <w:t xml:space="preserve"> </w:t>
      </w:r>
      <w:r>
        <w:rPr>
          <w:rStyle w:val="Geen"/>
          <w:rFonts w:ascii="Times New Roman" w:hAnsi="Times New Roman"/>
          <w:sz w:val="24"/>
          <w:szCs w:val="24"/>
        </w:rPr>
        <w:t xml:space="preserve">Wiertz. De heren Pouls, </w:t>
      </w:r>
      <w:proofErr w:type="spellStart"/>
      <w:r>
        <w:rPr>
          <w:rStyle w:val="Geen"/>
          <w:rFonts w:ascii="Times New Roman" w:hAnsi="Times New Roman"/>
          <w:sz w:val="24"/>
          <w:szCs w:val="24"/>
        </w:rPr>
        <w:t>Pluymaekers</w:t>
      </w:r>
      <w:proofErr w:type="spellEnd"/>
      <w:r>
        <w:rPr>
          <w:rStyle w:val="Geen"/>
          <w:rFonts w:ascii="Times New Roman" w:hAnsi="Times New Roman"/>
          <w:sz w:val="24"/>
          <w:szCs w:val="24"/>
        </w:rPr>
        <w:t xml:space="preserve">, </w:t>
      </w:r>
      <w:proofErr w:type="spellStart"/>
      <w:r>
        <w:rPr>
          <w:rStyle w:val="Geen"/>
          <w:rFonts w:ascii="Times New Roman" w:hAnsi="Times New Roman"/>
          <w:sz w:val="24"/>
          <w:szCs w:val="24"/>
        </w:rPr>
        <w:t>Geraedts</w:t>
      </w:r>
      <w:proofErr w:type="spellEnd"/>
      <w:r>
        <w:rPr>
          <w:rStyle w:val="Geen"/>
          <w:rFonts w:ascii="Times New Roman" w:hAnsi="Times New Roman"/>
          <w:sz w:val="24"/>
          <w:szCs w:val="24"/>
        </w:rPr>
        <w:t xml:space="preserve"> 25 jaar; </w:t>
      </w:r>
      <w:proofErr w:type="spellStart"/>
      <w:r>
        <w:rPr>
          <w:rStyle w:val="Geen"/>
          <w:rFonts w:ascii="Times New Roman" w:hAnsi="Times New Roman"/>
          <w:sz w:val="24"/>
          <w:szCs w:val="24"/>
        </w:rPr>
        <w:t>dhr</w:t>
      </w:r>
      <w:proofErr w:type="spellEnd"/>
      <w:r>
        <w:rPr>
          <w:rStyle w:val="Geen"/>
          <w:rFonts w:ascii="Times New Roman" w:hAnsi="Times New Roman"/>
          <w:sz w:val="24"/>
          <w:szCs w:val="24"/>
        </w:rPr>
        <w:t xml:space="preserve"> Verstegen 40 jaar; </w:t>
      </w:r>
      <w:proofErr w:type="spellStart"/>
      <w:r>
        <w:rPr>
          <w:rStyle w:val="Geen"/>
          <w:rFonts w:ascii="Times New Roman" w:hAnsi="Times New Roman"/>
          <w:sz w:val="24"/>
          <w:szCs w:val="24"/>
        </w:rPr>
        <w:t>dhr</w:t>
      </w:r>
      <w:proofErr w:type="spellEnd"/>
      <w:r>
        <w:rPr>
          <w:rStyle w:val="Geen"/>
          <w:rFonts w:ascii="Times New Roman" w:hAnsi="Times New Roman"/>
          <w:sz w:val="24"/>
          <w:szCs w:val="24"/>
        </w:rPr>
        <w:t xml:space="preserve"> </w:t>
      </w:r>
      <w:proofErr w:type="spellStart"/>
      <w:r>
        <w:rPr>
          <w:rStyle w:val="Geen"/>
          <w:rFonts w:ascii="Times New Roman" w:hAnsi="Times New Roman"/>
          <w:sz w:val="24"/>
          <w:szCs w:val="24"/>
        </w:rPr>
        <w:t>Parren</w:t>
      </w:r>
      <w:proofErr w:type="spellEnd"/>
      <w:r>
        <w:rPr>
          <w:rStyle w:val="Geen"/>
          <w:rFonts w:ascii="Times New Roman" w:hAnsi="Times New Roman"/>
          <w:sz w:val="24"/>
          <w:szCs w:val="24"/>
        </w:rPr>
        <w:t xml:space="preserve"> 50 jaar.  Zij waren verhinderd om de bijbehorende </w:t>
      </w:r>
      <w:r w:rsidR="00F158EE">
        <w:rPr>
          <w:rStyle w:val="Geen"/>
          <w:noProof/>
        </w:rPr>
        <w:drawing>
          <wp:anchor distT="57150" distB="57150" distL="57150" distR="57150" simplePos="0" relativeHeight="251659264" behindDoc="0" locked="0" layoutInCell="1" allowOverlap="1" wp14:anchorId="571C657E" wp14:editId="3913DCE5">
            <wp:simplePos x="0" y="0"/>
            <wp:positionH relativeFrom="margin">
              <wp:align>left</wp:align>
            </wp:positionH>
            <wp:positionV relativeFrom="line">
              <wp:posOffset>83820</wp:posOffset>
            </wp:positionV>
            <wp:extent cx="2123440" cy="1592581"/>
            <wp:effectExtent l="0" t="0" r="0" b="7620"/>
            <wp:wrapSquare wrapText="bothSides" distT="57150" distB="57150" distL="57150" distR="57150"/>
            <wp:docPr id="1073741833"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33" name="Afbeelding 2" descr="Afbeelding 2"/>
                    <pic:cNvPicPr>
                      <a:picLocks noChangeAspect="1"/>
                    </pic:cNvPicPr>
                  </pic:nvPicPr>
                  <pic:blipFill>
                    <a:blip r:embed="rId10"/>
                    <a:stretch>
                      <a:fillRect/>
                    </a:stretch>
                  </pic:blipFill>
                  <pic:spPr>
                    <a:xfrm>
                      <a:off x="0" y="0"/>
                      <a:ext cx="2123440" cy="1592581"/>
                    </a:xfrm>
                    <a:prstGeom prst="rect">
                      <a:avLst/>
                    </a:prstGeom>
                    <a:ln w="12700" cap="flat">
                      <a:noFill/>
                      <a:miter lim="400000"/>
                    </a:ln>
                    <a:effectLst/>
                  </pic:spPr>
                </pic:pic>
              </a:graphicData>
            </a:graphic>
          </wp:anchor>
        </w:drawing>
      </w:r>
      <w:r>
        <w:rPr>
          <w:rStyle w:val="Geen"/>
          <w:rFonts w:ascii="Times New Roman" w:hAnsi="Times New Roman"/>
          <w:sz w:val="24"/>
          <w:szCs w:val="24"/>
        </w:rPr>
        <w:t xml:space="preserve">jubileumspeld persoonlijk in ontvangst te nemen. Tijdens de bijeenkomst op 6 mei werden 2 personen persoonlijk bedankt voor hun langdurig (50 jaar) lidmaatschap. De heren Beelen en </w:t>
      </w:r>
      <w:proofErr w:type="spellStart"/>
      <w:r>
        <w:rPr>
          <w:rStyle w:val="Geen"/>
          <w:rFonts w:ascii="Times New Roman" w:hAnsi="Times New Roman"/>
          <w:sz w:val="24"/>
          <w:szCs w:val="24"/>
        </w:rPr>
        <w:t>mgr</w:t>
      </w:r>
      <w:proofErr w:type="spellEnd"/>
      <w:r>
        <w:rPr>
          <w:rStyle w:val="Geen"/>
          <w:rFonts w:ascii="Times New Roman" w:hAnsi="Times New Roman"/>
          <w:sz w:val="24"/>
          <w:szCs w:val="24"/>
        </w:rPr>
        <w:t xml:space="preserve"> Wiertz  kregen een jubileumspeld uitgereikt. </w:t>
      </w:r>
    </w:p>
    <w:p w14:paraId="23162D1B" w14:textId="77777777" w:rsidR="00776F61" w:rsidRDefault="00776F61">
      <w:pPr>
        <w:rPr>
          <w:rStyle w:val="Geen"/>
          <w:rFonts w:ascii="Times New Roman" w:eastAsia="Times New Roman" w:hAnsi="Times New Roman" w:cs="Times New Roman"/>
          <w:b/>
          <w:bCs/>
          <w:sz w:val="24"/>
          <w:szCs w:val="24"/>
        </w:rPr>
      </w:pPr>
    </w:p>
    <w:p w14:paraId="24CD3429"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b/>
          <w:bCs/>
          <w:sz w:val="24"/>
          <w:szCs w:val="24"/>
        </w:rPr>
        <w:t>Afscheid Bes</w:t>
      </w:r>
      <w:r>
        <w:rPr>
          <w:rStyle w:val="Geen"/>
          <w:rFonts w:ascii="Times New Roman" w:hAnsi="Times New Roman"/>
          <w:b/>
          <w:bCs/>
          <w:sz w:val="24"/>
          <w:szCs w:val="24"/>
          <w:lang w:val="en-US"/>
        </w:rPr>
        <w:t>t</w:t>
      </w:r>
      <w:r>
        <w:rPr>
          <w:rStyle w:val="Geen"/>
          <w:rFonts w:ascii="Times New Roman" w:hAnsi="Times New Roman"/>
          <w:b/>
          <w:bCs/>
          <w:sz w:val="24"/>
          <w:szCs w:val="24"/>
        </w:rPr>
        <w:t>uursleden</w:t>
      </w:r>
    </w:p>
    <w:p w14:paraId="6F56CA14"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Zowel voorzitter Hein van de Bruggen als bestuurslid René Vroomen traden af als bestuurslid van de Kring. Op 6 mei werd op gepaste wijze afscheid genomen; beide heren werden door de voorzitter van het (K)LGOG Jacques van Rensch tot Lid van Verdienste benoemd en kregen de bijbehorende zilveren eretekens opgespeld.</w:t>
      </w:r>
    </w:p>
    <w:p w14:paraId="6F936284" w14:textId="77777777" w:rsidR="00776F61" w:rsidRDefault="00776F61">
      <w:pPr>
        <w:rPr>
          <w:rStyle w:val="Geen"/>
          <w:rFonts w:ascii="Times New Roman" w:eastAsia="Times New Roman" w:hAnsi="Times New Roman" w:cs="Times New Roman"/>
          <w:b/>
          <w:bCs/>
          <w:sz w:val="24"/>
          <w:szCs w:val="24"/>
        </w:rPr>
      </w:pPr>
    </w:p>
    <w:p w14:paraId="04374889" w14:textId="77777777" w:rsidR="00776F61" w:rsidRDefault="008A3012">
      <w:pPr>
        <w:rPr>
          <w:rStyle w:val="Geen"/>
          <w:rFonts w:ascii="Times New Roman" w:eastAsia="Times New Roman" w:hAnsi="Times New Roman" w:cs="Times New Roman"/>
          <w:b/>
          <w:bCs/>
          <w:sz w:val="24"/>
          <w:szCs w:val="24"/>
        </w:rPr>
      </w:pPr>
      <w:r>
        <w:rPr>
          <w:rStyle w:val="Geen"/>
          <w:rFonts w:ascii="Times New Roman" w:hAnsi="Times New Roman"/>
          <w:b/>
          <w:bCs/>
          <w:sz w:val="24"/>
          <w:szCs w:val="24"/>
        </w:rPr>
        <w:t>Nieuwe voorzitter</w:t>
      </w:r>
    </w:p>
    <w:p w14:paraId="57E65682" w14:textId="77777777" w:rsidR="00776F61" w:rsidRDefault="008A3012">
      <w:pPr>
        <w:rPr>
          <w:rStyle w:val="Geen"/>
          <w:rFonts w:ascii="Times New Roman" w:eastAsia="Times New Roman" w:hAnsi="Times New Roman" w:cs="Times New Roman"/>
          <w:sz w:val="24"/>
          <w:szCs w:val="24"/>
        </w:rPr>
      </w:pPr>
      <w:r>
        <w:rPr>
          <w:rStyle w:val="Geen"/>
          <w:rFonts w:ascii="Times New Roman" w:hAnsi="Times New Roman"/>
          <w:sz w:val="24"/>
          <w:szCs w:val="24"/>
        </w:rPr>
        <w:t>Frank Bouts werd bereid gevonden om het voorzitterschap op zijn schouders te nemen. Op 10 juni werd hij door de ALV aldus benoemd.</w:t>
      </w:r>
    </w:p>
    <w:p w14:paraId="3A918F8B" w14:textId="77777777" w:rsidR="00776F61" w:rsidRDefault="00776F61">
      <w:pPr>
        <w:rPr>
          <w:rStyle w:val="Geen"/>
          <w:rFonts w:ascii="Times New Roman" w:eastAsia="Times New Roman" w:hAnsi="Times New Roman" w:cs="Times New Roman"/>
          <w:b/>
          <w:bCs/>
          <w:sz w:val="24"/>
          <w:szCs w:val="24"/>
        </w:rPr>
      </w:pPr>
    </w:p>
    <w:p w14:paraId="7D3CAAEC" w14:textId="77777777" w:rsidR="00776F61" w:rsidRDefault="008A3012">
      <w:pPr>
        <w:rPr>
          <w:rStyle w:val="Geen"/>
          <w:rFonts w:ascii="Times New Roman" w:eastAsia="Times New Roman" w:hAnsi="Times New Roman" w:cs="Times New Roman"/>
          <w:b/>
          <w:bCs/>
          <w:sz w:val="24"/>
          <w:szCs w:val="24"/>
        </w:rPr>
      </w:pPr>
      <w:proofErr w:type="spellStart"/>
      <w:r>
        <w:rPr>
          <w:rStyle w:val="Geen"/>
          <w:rFonts w:ascii="Times New Roman" w:hAnsi="Times New Roman"/>
          <w:b/>
          <w:bCs/>
          <w:sz w:val="24"/>
          <w:szCs w:val="24"/>
        </w:rPr>
        <w:t>Bestuursoverleg</w:t>
      </w:r>
      <w:proofErr w:type="spellEnd"/>
      <w:r>
        <w:rPr>
          <w:rStyle w:val="Geen"/>
          <w:rFonts w:ascii="Times New Roman" w:hAnsi="Times New Roman"/>
          <w:b/>
          <w:bCs/>
          <w:sz w:val="24"/>
          <w:szCs w:val="24"/>
        </w:rPr>
        <w:t>:</w:t>
      </w:r>
    </w:p>
    <w:p w14:paraId="1B76215D" w14:textId="45BB1E37" w:rsidR="00776F61" w:rsidRDefault="008A3012">
      <w:r>
        <w:rPr>
          <w:rStyle w:val="Geen"/>
          <w:rFonts w:ascii="Times New Roman" w:hAnsi="Times New Roman"/>
          <w:sz w:val="24"/>
          <w:szCs w:val="24"/>
        </w:rPr>
        <w:t>Het bestuur kwam 7 maal bijeen om enerzijds over de voortgang en planning van activiteiten te praten en anderzijds over praktische zaken.</w:t>
      </w:r>
      <w:r>
        <w:rPr>
          <w:rStyle w:val="Geen"/>
          <w:rFonts w:ascii="Times New Roman" w:hAnsi="Times New Roman"/>
          <w:sz w:val="24"/>
          <w:szCs w:val="24"/>
          <w:lang w:val="en-US"/>
        </w:rPr>
        <w:t xml:space="preserve"> Ook </w:t>
      </w:r>
      <w:proofErr w:type="spellStart"/>
      <w:r>
        <w:rPr>
          <w:rStyle w:val="Geen"/>
          <w:rFonts w:ascii="Times New Roman" w:hAnsi="Times New Roman"/>
          <w:sz w:val="24"/>
          <w:szCs w:val="24"/>
          <w:lang w:val="en-US"/>
        </w:rPr>
        <w:t>werd</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kort</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gesproken</w:t>
      </w:r>
      <w:proofErr w:type="spellEnd"/>
      <w:r>
        <w:rPr>
          <w:rStyle w:val="Geen"/>
          <w:rFonts w:ascii="Times New Roman" w:hAnsi="Times New Roman"/>
          <w:sz w:val="24"/>
          <w:szCs w:val="24"/>
          <w:lang w:val="en-US"/>
        </w:rPr>
        <w:t xml:space="preserve"> over </w:t>
      </w:r>
      <w:proofErr w:type="spellStart"/>
      <w:r>
        <w:rPr>
          <w:rStyle w:val="Geen"/>
          <w:rFonts w:ascii="Times New Roman" w:hAnsi="Times New Roman"/>
          <w:sz w:val="24"/>
          <w:szCs w:val="24"/>
          <w:lang w:val="en-US"/>
        </w:rPr>
        <w:t>mogelijk</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beleid</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voor</w:t>
      </w:r>
      <w:proofErr w:type="spellEnd"/>
      <w:r>
        <w:rPr>
          <w:rStyle w:val="Geen"/>
          <w:rFonts w:ascii="Times New Roman" w:hAnsi="Times New Roman"/>
          <w:sz w:val="24"/>
          <w:szCs w:val="24"/>
          <w:lang w:val="en-US"/>
        </w:rPr>
        <w:t xml:space="preserve"> de </w:t>
      </w:r>
      <w:proofErr w:type="spellStart"/>
      <w:r>
        <w:rPr>
          <w:rStyle w:val="Geen"/>
          <w:rFonts w:ascii="Times New Roman" w:hAnsi="Times New Roman"/>
          <w:sz w:val="24"/>
          <w:szCs w:val="24"/>
          <w:lang w:val="en-US"/>
        </w:rPr>
        <w:t>komende</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jaren</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Besloten</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werd</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eerst</w:t>
      </w:r>
      <w:proofErr w:type="spellEnd"/>
      <w:r>
        <w:rPr>
          <w:rStyle w:val="Geen"/>
          <w:rFonts w:ascii="Times New Roman" w:hAnsi="Times New Roman"/>
          <w:sz w:val="24"/>
          <w:szCs w:val="24"/>
          <w:lang w:val="en-US"/>
        </w:rPr>
        <w:t xml:space="preserve"> de </w:t>
      </w:r>
      <w:proofErr w:type="spellStart"/>
      <w:r>
        <w:rPr>
          <w:rStyle w:val="Geen"/>
          <w:rFonts w:ascii="Times New Roman" w:hAnsi="Times New Roman"/>
          <w:sz w:val="24"/>
          <w:szCs w:val="24"/>
          <w:lang w:val="en-US"/>
        </w:rPr>
        <w:t>verschijning</w:t>
      </w:r>
      <w:proofErr w:type="spellEnd"/>
      <w:r>
        <w:rPr>
          <w:rStyle w:val="Geen"/>
          <w:rFonts w:ascii="Times New Roman" w:hAnsi="Times New Roman"/>
          <w:sz w:val="24"/>
          <w:szCs w:val="24"/>
          <w:lang w:val="en-US"/>
        </w:rPr>
        <w:t xml:space="preserve"> van het  </w:t>
      </w:r>
      <w:proofErr w:type="spellStart"/>
      <w:r>
        <w:rPr>
          <w:rStyle w:val="Geen"/>
          <w:rFonts w:ascii="Times New Roman" w:hAnsi="Times New Roman"/>
          <w:sz w:val="24"/>
          <w:szCs w:val="24"/>
          <w:lang w:val="en-US"/>
        </w:rPr>
        <w:t>meerjarenbeleidsplan</w:t>
      </w:r>
      <w:proofErr w:type="spellEnd"/>
      <w:r>
        <w:rPr>
          <w:rStyle w:val="Geen"/>
          <w:rFonts w:ascii="Times New Roman" w:hAnsi="Times New Roman"/>
          <w:sz w:val="24"/>
          <w:szCs w:val="24"/>
          <w:lang w:val="en-US"/>
        </w:rPr>
        <w:t xml:space="preserve"> van KLGOG </w:t>
      </w:r>
      <w:proofErr w:type="spellStart"/>
      <w:r>
        <w:rPr>
          <w:rStyle w:val="Geen"/>
          <w:rFonts w:ascii="Times New Roman" w:hAnsi="Times New Roman"/>
          <w:sz w:val="24"/>
          <w:szCs w:val="24"/>
          <w:lang w:val="en-US"/>
        </w:rPr>
        <w:t>af</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te</w:t>
      </w:r>
      <w:proofErr w:type="spellEnd"/>
      <w:r>
        <w:rPr>
          <w:rStyle w:val="Geen"/>
          <w:rFonts w:ascii="Times New Roman" w:hAnsi="Times New Roman"/>
          <w:sz w:val="24"/>
          <w:szCs w:val="24"/>
          <w:lang w:val="en-US"/>
        </w:rPr>
        <w:t xml:space="preserve"> </w:t>
      </w:r>
      <w:proofErr w:type="spellStart"/>
      <w:r>
        <w:rPr>
          <w:rStyle w:val="Geen"/>
          <w:rFonts w:ascii="Times New Roman" w:hAnsi="Times New Roman"/>
          <w:sz w:val="24"/>
          <w:szCs w:val="24"/>
          <w:lang w:val="en-US"/>
        </w:rPr>
        <w:t>wachten</w:t>
      </w:r>
      <w:proofErr w:type="spellEnd"/>
      <w:r>
        <w:rPr>
          <w:rStyle w:val="Geen"/>
          <w:rFonts w:ascii="Times New Roman" w:hAnsi="Times New Roman"/>
          <w:sz w:val="24"/>
          <w:szCs w:val="24"/>
          <w:lang w:val="en-US"/>
        </w:rPr>
        <w:t>.</w:t>
      </w:r>
      <w:r w:rsidR="006218A3">
        <w:rPr>
          <w:rStyle w:val="Geen"/>
          <w:rFonts w:ascii="Times New Roman" w:hAnsi="Times New Roman"/>
          <w:sz w:val="24"/>
          <w:szCs w:val="24"/>
          <w:lang w:val="en-US"/>
        </w:rPr>
        <w:t xml:space="preserve"> </w:t>
      </w:r>
      <w:proofErr w:type="spellStart"/>
      <w:r w:rsidR="006218A3">
        <w:rPr>
          <w:rStyle w:val="Geen"/>
          <w:rFonts w:ascii="Times New Roman" w:hAnsi="Times New Roman"/>
          <w:sz w:val="24"/>
          <w:szCs w:val="24"/>
          <w:lang w:val="en-US"/>
        </w:rPr>
        <w:t>Tevens</w:t>
      </w:r>
      <w:proofErr w:type="spellEnd"/>
      <w:r w:rsidR="006218A3">
        <w:rPr>
          <w:rStyle w:val="Geen"/>
          <w:rFonts w:ascii="Times New Roman" w:hAnsi="Times New Roman"/>
          <w:sz w:val="24"/>
          <w:szCs w:val="24"/>
          <w:lang w:val="en-US"/>
        </w:rPr>
        <w:t xml:space="preserve"> </w:t>
      </w:r>
      <w:proofErr w:type="spellStart"/>
      <w:r w:rsidR="006218A3">
        <w:rPr>
          <w:rStyle w:val="Geen"/>
          <w:rFonts w:ascii="Times New Roman" w:hAnsi="Times New Roman"/>
          <w:sz w:val="24"/>
          <w:szCs w:val="24"/>
          <w:lang w:val="en-US"/>
        </w:rPr>
        <w:t>werd</w:t>
      </w:r>
      <w:proofErr w:type="spellEnd"/>
      <w:r w:rsidR="006218A3">
        <w:rPr>
          <w:rStyle w:val="Geen"/>
          <w:rFonts w:ascii="Times New Roman" w:hAnsi="Times New Roman"/>
          <w:sz w:val="24"/>
          <w:szCs w:val="24"/>
          <w:lang w:val="en-US"/>
        </w:rPr>
        <w:t xml:space="preserve"> </w:t>
      </w:r>
      <w:proofErr w:type="spellStart"/>
      <w:r w:rsidR="006218A3">
        <w:rPr>
          <w:rStyle w:val="Geen"/>
          <w:rFonts w:ascii="Times New Roman" w:hAnsi="Times New Roman"/>
          <w:sz w:val="24"/>
          <w:szCs w:val="24"/>
          <w:lang w:val="en-US"/>
        </w:rPr>
        <w:t>besloten</w:t>
      </w:r>
      <w:proofErr w:type="spellEnd"/>
      <w:r w:rsidR="006218A3">
        <w:rPr>
          <w:rStyle w:val="Geen"/>
          <w:rFonts w:ascii="Times New Roman" w:hAnsi="Times New Roman"/>
          <w:sz w:val="24"/>
          <w:szCs w:val="24"/>
          <w:lang w:val="en-US"/>
        </w:rPr>
        <w:t xml:space="preserve"> per 1 </w:t>
      </w:r>
      <w:proofErr w:type="spellStart"/>
      <w:r w:rsidR="006218A3">
        <w:rPr>
          <w:rStyle w:val="Geen"/>
          <w:rFonts w:ascii="Times New Roman" w:hAnsi="Times New Roman"/>
          <w:sz w:val="24"/>
          <w:szCs w:val="24"/>
          <w:lang w:val="en-US"/>
        </w:rPr>
        <w:t>januari</w:t>
      </w:r>
      <w:proofErr w:type="spellEnd"/>
      <w:r w:rsidR="006218A3">
        <w:rPr>
          <w:rStyle w:val="Geen"/>
          <w:rFonts w:ascii="Times New Roman" w:hAnsi="Times New Roman"/>
          <w:sz w:val="24"/>
          <w:szCs w:val="24"/>
          <w:lang w:val="en-US"/>
        </w:rPr>
        <w:t xml:space="preserve"> 2025 de naam van de Kring </w:t>
      </w:r>
      <w:proofErr w:type="spellStart"/>
      <w:r w:rsidR="006218A3">
        <w:rPr>
          <w:rStyle w:val="Geen"/>
          <w:rFonts w:ascii="Times New Roman" w:hAnsi="Times New Roman"/>
          <w:sz w:val="24"/>
          <w:szCs w:val="24"/>
          <w:lang w:val="en-US"/>
        </w:rPr>
        <w:t>te</w:t>
      </w:r>
      <w:proofErr w:type="spellEnd"/>
      <w:r w:rsidR="006218A3">
        <w:rPr>
          <w:rStyle w:val="Geen"/>
          <w:rFonts w:ascii="Times New Roman" w:hAnsi="Times New Roman"/>
          <w:sz w:val="24"/>
          <w:szCs w:val="24"/>
          <w:lang w:val="en-US"/>
        </w:rPr>
        <w:t xml:space="preserve"> </w:t>
      </w:r>
      <w:proofErr w:type="spellStart"/>
      <w:r w:rsidR="006218A3">
        <w:rPr>
          <w:rStyle w:val="Geen"/>
          <w:rFonts w:ascii="Times New Roman" w:hAnsi="Times New Roman"/>
          <w:sz w:val="24"/>
          <w:szCs w:val="24"/>
          <w:lang w:val="en-US"/>
        </w:rPr>
        <w:t>veranderen</w:t>
      </w:r>
      <w:proofErr w:type="spellEnd"/>
      <w:r w:rsidR="006218A3">
        <w:rPr>
          <w:rStyle w:val="Geen"/>
          <w:rFonts w:ascii="Times New Roman" w:hAnsi="Times New Roman"/>
          <w:sz w:val="24"/>
          <w:szCs w:val="24"/>
          <w:lang w:val="en-US"/>
        </w:rPr>
        <w:t xml:space="preserve"> in Kring Roermond.</w:t>
      </w:r>
    </w:p>
    <w:sectPr w:rsidR="00776F61">
      <w:headerReference w:type="default" r:id="rId11"/>
      <w:footerReference w:type="default" r:id="rId12"/>
      <w:pgSz w:w="11900" w:h="16840"/>
      <w:pgMar w:top="720" w:right="720" w:bottom="720" w:left="720" w:header="737" w:footer="1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A12C" w14:textId="77777777" w:rsidR="007C1F10" w:rsidRDefault="007C1F10">
      <w:r>
        <w:separator/>
      </w:r>
    </w:p>
  </w:endnote>
  <w:endnote w:type="continuationSeparator" w:id="0">
    <w:p w14:paraId="2E886E07" w14:textId="77777777" w:rsidR="007C1F10" w:rsidRDefault="007C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7543" w14:textId="29DB4B65" w:rsidR="00776F61" w:rsidRDefault="008A3012">
    <w:pPr>
      <w:pStyle w:val="Voettekst"/>
      <w:tabs>
        <w:tab w:val="clear" w:pos="9072"/>
        <w:tab w:val="right" w:pos="9639"/>
      </w:tabs>
      <w:rPr>
        <w:rStyle w:val="Geen"/>
        <w:rFonts w:ascii="Times New Roman" w:eastAsia="Times New Roman" w:hAnsi="Times New Roman" w:cs="Times New Roman"/>
        <w:lang w:val="de-DE"/>
      </w:rPr>
    </w:pPr>
    <w:r>
      <w:rPr>
        <w:rStyle w:val="Geen"/>
        <w:rFonts w:ascii="Times New Roman" w:hAnsi="Times New Roman"/>
        <w:lang w:val="de-DE"/>
      </w:rPr>
      <w:t xml:space="preserve">LGOG, Postbus </w:t>
    </w:r>
    <w:r w:rsidR="00D16AAA">
      <w:rPr>
        <w:rStyle w:val="Geen"/>
        <w:rFonts w:ascii="Times New Roman" w:hAnsi="Times New Roman"/>
        <w:lang w:val="de-DE"/>
      </w:rPr>
      <w:t>203</w:t>
    </w:r>
    <w:r>
      <w:rPr>
        <w:rStyle w:val="Geen"/>
        <w:rFonts w:ascii="Times New Roman" w:hAnsi="Times New Roman"/>
        <w:lang w:val="de-DE"/>
      </w:rPr>
      <w:t xml:space="preserve">, </w:t>
    </w:r>
    <w:r w:rsidR="00304CAD">
      <w:rPr>
        <w:rStyle w:val="Geen"/>
        <w:rFonts w:ascii="Times New Roman" w:hAnsi="Times New Roman"/>
        <w:lang w:val="de-DE"/>
      </w:rPr>
      <w:t xml:space="preserve">6040 AE Roermond </w:t>
    </w:r>
    <w:r>
      <w:rPr>
        <w:rStyle w:val="Geen"/>
        <w:rFonts w:ascii="Times New Roman" w:hAnsi="Times New Roman"/>
        <w:lang w:val="de-DE"/>
      </w:rPr>
      <w:t xml:space="preserve">– T. 043-321.25.86 - E. </w:t>
    </w:r>
    <w:hyperlink r:id="rId1" w:history="1">
      <w:r>
        <w:rPr>
          <w:rStyle w:val="Hyperlink1"/>
          <w:rFonts w:eastAsia="Arial Unicode MS"/>
        </w:rPr>
        <w:t>info@lgog.nl</w:t>
      </w:r>
    </w:hyperlink>
    <w:r>
      <w:rPr>
        <w:rStyle w:val="Geen"/>
        <w:rFonts w:ascii="Times New Roman" w:hAnsi="Times New Roman"/>
        <w:lang w:val="de-DE"/>
      </w:rPr>
      <w:t xml:space="preserve"> - W. www.lgog.nl </w:t>
    </w:r>
    <w:r>
      <w:rPr>
        <w:rStyle w:val="Geen"/>
        <w:rFonts w:ascii="Times New Roman" w:hAnsi="Times New Roman"/>
        <w:lang w:val="de-DE"/>
      </w:rPr>
      <w:tab/>
    </w:r>
  </w:p>
  <w:p w14:paraId="24594257" w14:textId="77777777" w:rsidR="00776F61" w:rsidRDefault="00776F61">
    <w:pPr>
      <w:pStyle w:val="Voettekst"/>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26ED" w14:textId="77777777" w:rsidR="007C1F10" w:rsidRDefault="007C1F10">
      <w:r>
        <w:separator/>
      </w:r>
    </w:p>
  </w:footnote>
  <w:footnote w:type="continuationSeparator" w:id="0">
    <w:p w14:paraId="790AB8C8" w14:textId="77777777" w:rsidR="007C1F10" w:rsidRDefault="007C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2548" w14:textId="26A84372" w:rsidR="00841B1D" w:rsidRDefault="00841B1D">
    <w:pPr>
      <w:tabs>
        <w:tab w:val="center" w:pos="4820"/>
      </w:tabs>
      <w:jc w:val="center"/>
      <w:rPr>
        <w:rFonts w:ascii="Times New Roman" w:hAnsi="Times New Roman"/>
        <w:sz w:val="16"/>
        <w:szCs w:val="16"/>
        <w:lang w:val="en-US"/>
      </w:rPr>
    </w:pPr>
  </w:p>
  <w:p w14:paraId="5B04A83E" w14:textId="443AB114" w:rsidR="00776F61" w:rsidRDefault="008A3012">
    <w:pPr>
      <w:tabs>
        <w:tab w:val="center" w:pos="4820"/>
      </w:tabs>
      <w:jc w:val="center"/>
      <w:rPr>
        <w:rFonts w:ascii="Times New Roman" w:eastAsia="Times New Roman" w:hAnsi="Times New Roman" w:cs="Times New Roman"/>
        <w:sz w:val="16"/>
        <w:szCs w:val="16"/>
        <w:lang w:val="en-US"/>
      </w:rPr>
    </w:pPr>
    <w:r>
      <w:rPr>
        <w:rFonts w:ascii="Times New Roman" w:eastAsia="Times New Roman" w:hAnsi="Times New Roman" w:cs="Times New Roman"/>
        <w:noProof/>
      </w:rPr>
      <w:drawing>
        <wp:anchor distT="152400" distB="152400" distL="152400" distR="152400" simplePos="0" relativeHeight="251659264" behindDoc="1" locked="0" layoutInCell="1" allowOverlap="1" wp14:anchorId="1BF3C10B" wp14:editId="6B8ADF2D">
          <wp:simplePos x="0" y="0"/>
          <wp:positionH relativeFrom="page">
            <wp:posOffset>264795</wp:posOffset>
          </wp:positionH>
          <wp:positionV relativeFrom="page">
            <wp:posOffset>472439</wp:posOffset>
          </wp:positionV>
          <wp:extent cx="738506" cy="895350"/>
          <wp:effectExtent l="0" t="0" r="0" b="0"/>
          <wp:wrapNone/>
          <wp:docPr id="1073741826" name="officeArt object" descr="Afbeelding 12"/>
          <wp:cNvGraphicFramePr/>
          <a:graphic xmlns:a="http://schemas.openxmlformats.org/drawingml/2006/main">
            <a:graphicData uri="http://schemas.openxmlformats.org/drawingml/2006/picture">
              <pic:pic xmlns:pic="http://schemas.openxmlformats.org/drawingml/2006/picture">
                <pic:nvPicPr>
                  <pic:cNvPr id="1073741826" name="Afbeelding 12" descr="Afbeelding 12"/>
                  <pic:cNvPicPr>
                    <a:picLocks noChangeAspect="1"/>
                  </pic:cNvPicPr>
                </pic:nvPicPr>
                <pic:blipFill>
                  <a:blip r:embed="rId1"/>
                  <a:stretch>
                    <a:fillRect/>
                  </a:stretch>
                </pic:blipFill>
                <pic:spPr>
                  <a:xfrm>
                    <a:off x="0" y="0"/>
                    <a:ext cx="738506" cy="895350"/>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152400" distB="152400" distL="152400" distR="152400" simplePos="0" relativeHeight="251661312" behindDoc="1" locked="0" layoutInCell="1" allowOverlap="1" wp14:anchorId="281D9D4B" wp14:editId="132815AC">
          <wp:simplePos x="0" y="0"/>
          <wp:positionH relativeFrom="page">
            <wp:posOffset>5499100</wp:posOffset>
          </wp:positionH>
          <wp:positionV relativeFrom="page">
            <wp:posOffset>10289540</wp:posOffset>
          </wp:positionV>
          <wp:extent cx="1539240" cy="412116"/>
          <wp:effectExtent l="0" t="0" r="0" b="0"/>
          <wp:wrapNone/>
          <wp:docPr id="1073741828" name="officeArt object" descr="LogoLimburg"/>
          <wp:cNvGraphicFramePr/>
          <a:graphic xmlns:a="http://schemas.openxmlformats.org/drawingml/2006/main">
            <a:graphicData uri="http://schemas.openxmlformats.org/drawingml/2006/picture">
              <pic:pic xmlns:pic="http://schemas.openxmlformats.org/drawingml/2006/picture">
                <pic:nvPicPr>
                  <pic:cNvPr id="1073741828" name="LogoLimburg" descr="LogoLimburg"/>
                  <pic:cNvPicPr>
                    <a:picLocks noChangeAspect="1"/>
                  </pic:cNvPicPr>
                </pic:nvPicPr>
                <pic:blipFill>
                  <a:blip r:embed="rId2"/>
                  <a:stretch>
                    <a:fillRect/>
                  </a:stretch>
                </pic:blipFill>
                <pic:spPr>
                  <a:xfrm>
                    <a:off x="0" y="0"/>
                    <a:ext cx="1539240" cy="412116"/>
                  </a:xfrm>
                  <a:prstGeom prst="rect">
                    <a:avLst/>
                  </a:prstGeom>
                  <a:ln w="12700" cap="flat">
                    <a:noFill/>
                    <a:miter lim="400000"/>
                  </a:ln>
                  <a:effectLst/>
                </pic:spPr>
              </pic:pic>
            </a:graphicData>
          </a:graphic>
        </wp:anchor>
      </w:drawing>
    </w:r>
    <w:r>
      <w:rPr>
        <w:rFonts w:ascii="Times New Roman" w:hAnsi="Times New Roman"/>
        <w:sz w:val="16"/>
        <w:szCs w:val="16"/>
        <w:lang w:val="en-US"/>
      </w:rPr>
      <w:t>K O N I N K L I J K</w:t>
    </w:r>
  </w:p>
  <w:p w14:paraId="5CB743E3" w14:textId="570FD8BB" w:rsidR="00776F61" w:rsidRDefault="008A3012">
    <w:pPr>
      <w:tabs>
        <w:tab w:val="center" w:pos="4820"/>
      </w:tabs>
      <w:jc w:val="center"/>
      <w:rPr>
        <w:rFonts w:ascii="Times New Roman" w:eastAsia="Times New Roman" w:hAnsi="Times New Roman" w:cs="Times New Roman"/>
        <w:sz w:val="16"/>
        <w:szCs w:val="16"/>
        <w:lang w:val="en-US"/>
      </w:rPr>
    </w:pPr>
    <w:r>
      <w:rPr>
        <w:rFonts w:ascii="Times New Roman" w:hAnsi="Times New Roman"/>
        <w:sz w:val="16"/>
        <w:szCs w:val="16"/>
        <w:lang w:val="en-US"/>
      </w:rPr>
      <w:t xml:space="preserve">L I M B U R G S  G E S C H I E D- E N  O U D H E I D K U N D I G  </w:t>
    </w:r>
    <w:proofErr w:type="spellStart"/>
    <w:r>
      <w:rPr>
        <w:rFonts w:ascii="Times New Roman" w:hAnsi="Times New Roman"/>
        <w:sz w:val="16"/>
        <w:szCs w:val="16"/>
        <w:lang w:val="en-US"/>
      </w:rPr>
      <w:t>G</w:t>
    </w:r>
    <w:proofErr w:type="spellEnd"/>
    <w:r>
      <w:rPr>
        <w:rFonts w:ascii="Times New Roman" w:hAnsi="Times New Roman"/>
        <w:sz w:val="16"/>
        <w:szCs w:val="16"/>
        <w:lang w:val="en-US"/>
      </w:rPr>
      <w:t xml:space="preserve"> E N O </w:t>
    </w:r>
    <w:proofErr w:type="spellStart"/>
    <w:r>
      <w:rPr>
        <w:rFonts w:ascii="Times New Roman" w:hAnsi="Times New Roman"/>
        <w:sz w:val="16"/>
        <w:szCs w:val="16"/>
        <w:lang w:val="en-US"/>
      </w:rPr>
      <w:t>O</w:t>
    </w:r>
    <w:proofErr w:type="spellEnd"/>
    <w:r>
      <w:rPr>
        <w:rFonts w:ascii="Times New Roman" w:hAnsi="Times New Roman"/>
        <w:sz w:val="16"/>
        <w:szCs w:val="16"/>
        <w:lang w:val="en-US"/>
      </w:rPr>
      <w:t xml:space="preserve"> T S C H A P</w:t>
    </w:r>
  </w:p>
  <w:p w14:paraId="7DB454D8" w14:textId="56511778" w:rsidR="00776F61" w:rsidRDefault="00776F61">
    <w:pPr>
      <w:tabs>
        <w:tab w:val="center" w:pos="4820"/>
      </w:tabs>
      <w:jc w:val="center"/>
      <w:rPr>
        <w:rFonts w:ascii="Times New Roman" w:eastAsia="Times New Roman" w:hAnsi="Times New Roman" w:cs="Times New Roman"/>
        <w:sz w:val="16"/>
        <w:szCs w:val="16"/>
        <w:lang w:val="en-US"/>
      </w:rPr>
    </w:pPr>
  </w:p>
  <w:p w14:paraId="0A27EC91" w14:textId="3A4119BA" w:rsidR="00776F61" w:rsidRDefault="00776F61" w:rsidP="008518E9">
    <w:pPr>
      <w:tabs>
        <w:tab w:val="center" w:pos="4820"/>
      </w:tabs>
      <w:jc w:val="right"/>
      <w:rPr>
        <w:rFonts w:ascii="Times New Roman" w:eastAsia="Times New Roman" w:hAnsi="Times New Roman" w:cs="Times New Roman"/>
        <w:sz w:val="16"/>
        <w:szCs w:val="16"/>
        <w:lang w:val="en-US"/>
      </w:rPr>
    </w:pPr>
  </w:p>
  <w:p w14:paraId="38AB2129" w14:textId="5387F471" w:rsidR="00776F61" w:rsidRDefault="008A3012">
    <w:pPr>
      <w:tabs>
        <w:tab w:val="center" w:pos="4820"/>
      </w:tabs>
      <w:jc w:val="center"/>
      <w:rPr>
        <w:rFonts w:ascii="Times New Roman" w:eastAsia="Times New Roman" w:hAnsi="Times New Roman" w:cs="Times New Roman"/>
        <w:sz w:val="28"/>
        <w:szCs w:val="28"/>
      </w:rPr>
    </w:pPr>
    <w:r>
      <w:rPr>
        <w:rFonts w:ascii="Times New Roman" w:hAnsi="Times New Roman"/>
        <w:b/>
        <w:bCs/>
        <w:sz w:val="28"/>
        <w:szCs w:val="28"/>
      </w:rPr>
      <w:t>LGOG Kring Roermond</w:t>
    </w:r>
  </w:p>
  <w:p w14:paraId="1823FB5D" w14:textId="7CE49554" w:rsidR="00776F61" w:rsidRDefault="008A3012">
    <w:pPr>
      <w:tabs>
        <w:tab w:val="center" w:pos="4820"/>
      </w:tabs>
      <w:jc w:val="center"/>
      <w:rPr>
        <w:rStyle w:val="Geen"/>
        <w:rFonts w:ascii="Times New Roman" w:eastAsia="Times New Roman" w:hAnsi="Times New Roman" w:cs="Times New Roman"/>
      </w:rPr>
    </w:pPr>
    <w:r>
      <w:rPr>
        <w:rFonts w:ascii="Times New Roman" w:hAnsi="Times New Roman"/>
      </w:rPr>
      <w:t xml:space="preserve">Secretariaat: </w:t>
    </w:r>
    <w:hyperlink r:id="rId3" w:history="1">
      <w:r>
        <w:rPr>
          <w:rStyle w:val="Hyperlink0"/>
          <w:rFonts w:eastAsia="Arial Unicode MS"/>
        </w:rPr>
        <w:t>info@lgog-roermond.nl</w:t>
      </w:r>
    </w:hyperlink>
  </w:p>
  <w:p w14:paraId="376ECD9E" w14:textId="56C7F902" w:rsidR="00776F61" w:rsidRDefault="00776F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61"/>
    <w:rsid w:val="000E0330"/>
    <w:rsid w:val="00135E0A"/>
    <w:rsid w:val="0017508D"/>
    <w:rsid w:val="00202CD2"/>
    <w:rsid w:val="00304CAD"/>
    <w:rsid w:val="00314514"/>
    <w:rsid w:val="0038235A"/>
    <w:rsid w:val="003B1FDA"/>
    <w:rsid w:val="00420C19"/>
    <w:rsid w:val="00455280"/>
    <w:rsid w:val="006218A3"/>
    <w:rsid w:val="0062418A"/>
    <w:rsid w:val="0076217E"/>
    <w:rsid w:val="00776F61"/>
    <w:rsid w:val="007C1F10"/>
    <w:rsid w:val="007D610A"/>
    <w:rsid w:val="00841B1D"/>
    <w:rsid w:val="008518E9"/>
    <w:rsid w:val="008A3012"/>
    <w:rsid w:val="008B313C"/>
    <w:rsid w:val="00A9362F"/>
    <w:rsid w:val="00AD5D4B"/>
    <w:rsid w:val="00B249A7"/>
    <w:rsid w:val="00BB151B"/>
    <w:rsid w:val="00BC7276"/>
    <w:rsid w:val="00BD3D9A"/>
    <w:rsid w:val="00C37636"/>
    <w:rsid w:val="00CB7D52"/>
    <w:rsid w:val="00CE6714"/>
    <w:rsid w:val="00D16AAA"/>
    <w:rsid w:val="00D31C27"/>
    <w:rsid w:val="00ED69C3"/>
    <w:rsid w:val="00F15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97FD9"/>
  <w15:docId w15:val="{ABC005D0-6644-4D67-9002-4C9431A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cs="Arial Unicode MS"/>
      <w:color w:val="000000"/>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Geen">
    <w:name w:val="Geen"/>
  </w:style>
  <w:style w:type="character" w:customStyle="1" w:styleId="Hyperlink0">
    <w:name w:val="Hyperlink.0"/>
    <w:basedOn w:val="Geen"/>
    <w:rPr>
      <w:rFonts w:ascii="Times New Roman" w:eastAsia="Times New Roman" w:hAnsi="Times New Roman" w:cs="Times New Roman"/>
      <w:outline w:val="0"/>
      <w:color w:val="0000FF"/>
      <w:u w:val="single" w:color="0000FF"/>
    </w:rPr>
  </w:style>
  <w:style w:type="paragraph" w:styleId="Voettekst">
    <w:name w:val="footer"/>
    <w:pPr>
      <w:tabs>
        <w:tab w:val="center" w:pos="4536"/>
        <w:tab w:val="right" w:pos="9072"/>
      </w:tabs>
      <w:suppressAutoHyphens/>
    </w:pPr>
    <w:rPr>
      <w:rFonts w:ascii="Arial" w:hAnsi="Arial" w:cs="Arial Unicode MS"/>
      <w:color w:val="000000"/>
      <w:u w:color="000000"/>
    </w:rPr>
  </w:style>
  <w:style w:type="character" w:customStyle="1" w:styleId="Hyperlink1">
    <w:name w:val="Hyperlink.1"/>
    <w:basedOn w:val="Geen"/>
    <w:rPr>
      <w:rFonts w:ascii="Times New Roman" w:eastAsia="Times New Roman" w:hAnsi="Times New Roman" w:cs="Times New Roman"/>
      <w:outline w:val="0"/>
      <w:color w:val="0000FF"/>
      <w:u w:val="single" w:color="0000FF"/>
      <w:lang w:val="de-DE"/>
    </w:rPr>
  </w:style>
  <w:style w:type="paragraph" w:styleId="Revisie">
    <w:name w:val="Revision"/>
    <w:hidden/>
    <w:uiPriority w:val="99"/>
    <w:semiHidden/>
    <w:rsid w:val="008A30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14:textOutline w14:w="0" w14:cap="flat" w14:cmpd="sng" w14:algn="ctr">
        <w14:noFill/>
        <w14:prstDash w14:val="solid"/>
        <w14:bevel/>
      </w14:textOutline>
    </w:rPr>
  </w:style>
  <w:style w:type="paragraph" w:styleId="Koptekst">
    <w:name w:val="header"/>
    <w:basedOn w:val="Standaard"/>
    <w:link w:val="KoptekstChar"/>
    <w:uiPriority w:val="99"/>
    <w:unhideWhenUsed/>
    <w:rsid w:val="00D16AAA"/>
    <w:pPr>
      <w:tabs>
        <w:tab w:val="center" w:pos="4536"/>
        <w:tab w:val="right" w:pos="9072"/>
      </w:tabs>
    </w:pPr>
  </w:style>
  <w:style w:type="character" w:customStyle="1" w:styleId="KoptekstChar">
    <w:name w:val="Koptekst Char"/>
    <w:basedOn w:val="Standaardalinea-lettertype"/>
    <w:link w:val="Koptekst"/>
    <w:uiPriority w:val="99"/>
    <w:rsid w:val="00D16AAA"/>
    <w:rPr>
      <w:rFonts w:ascii="Arial" w:hAnsi="Arial"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lgog.n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lgog-roermond.nl" TargetMode="External"/><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43D93A5E00498B233B485B0FBFDF" ma:contentTypeVersion="15" ma:contentTypeDescription="Een nieuw document maken." ma:contentTypeScope="" ma:versionID="4ed68a2a9e9c88a5bad2f57d0b066e64">
  <xsd:schema xmlns:xsd="http://www.w3.org/2001/XMLSchema" xmlns:xs="http://www.w3.org/2001/XMLSchema" xmlns:p="http://schemas.microsoft.com/office/2006/metadata/properties" xmlns:ns2="32288221-a66d-4586-8978-4f7574b9d7e9" xmlns:ns3="f88c8e78-6861-4b79-8438-484442b9cc1a" targetNamespace="http://schemas.microsoft.com/office/2006/metadata/properties" ma:root="true" ma:fieldsID="675e586ef0687725e1beaf60b50ed175" ns2:_="" ns3:_="">
    <xsd:import namespace="32288221-a66d-4586-8978-4f7574b9d7e9"/>
    <xsd:import namespace="f88c8e78-6861-4b79-8438-484442b9cc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88221-a66d-4586-8978-4f7574b9d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10a32f5-4fc5-43bc-acb8-ff3575b897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c8e78-6861-4b79-8438-484442b9cc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770b3d-edb0-4d4a-8f26-2567db572f81}" ma:internalName="TaxCatchAll" ma:showField="CatchAllData" ma:web="f88c8e78-6861-4b79-8438-484442b9cc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c8e78-6861-4b79-8438-484442b9cc1a" xsi:nil="true"/>
    <lcf76f155ced4ddcb4097134ff3c332f xmlns="32288221-a66d-4586-8978-4f7574b9d7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F5237F-96B4-4546-806F-75795F697671}"/>
</file>

<file path=customXml/itemProps2.xml><?xml version="1.0" encoding="utf-8"?>
<ds:datastoreItem xmlns:ds="http://schemas.openxmlformats.org/officeDocument/2006/customXml" ds:itemID="{79D152BE-F63C-4821-80A9-0172EF061502}"/>
</file>

<file path=customXml/itemProps3.xml><?xml version="1.0" encoding="utf-8"?>
<ds:datastoreItem xmlns:ds="http://schemas.openxmlformats.org/officeDocument/2006/customXml" ds:itemID="{73EA92D6-846B-473E-BAF4-94C163609B72}"/>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4564</Characters>
  <Application>Microsoft Office Word</Application>
  <DocSecurity>0</DocSecurity>
  <Lines>87</Lines>
  <Paragraphs>35</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Janssen</dc:creator>
  <cp:lastModifiedBy>Martin Janssen</cp:lastModifiedBy>
  <cp:revision>20</cp:revision>
  <dcterms:created xsi:type="dcterms:W3CDTF">2024-12-10T13:29:00Z</dcterms:created>
  <dcterms:modified xsi:type="dcterms:W3CDTF">2025-11-16T16:22:00Z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0x010100CB8943D93A5E00498B233B485B0FBFDF</vt:lpwstr>
  </property>
</Properties>
</file>