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305BA" w14:textId="0C61DA16" w:rsidR="005D410A" w:rsidRPr="005D410A" w:rsidRDefault="005D410A" w:rsidP="005D410A">
      <w:pPr>
        <w:spacing w:before="100" w:beforeAutospacing="1" w:after="100" w:afterAutospacing="1" w:line="240" w:lineRule="auto"/>
        <w:jc w:val="both"/>
        <w:outlineLvl w:val="0"/>
        <w:rPr>
          <w:rFonts w:ascii="Cambria" w:eastAsia="Times New Roman" w:hAnsi="Cambria" w:cs="Times New Roman"/>
          <w:b/>
          <w:bCs/>
          <w:kern w:val="36"/>
          <w:sz w:val="32"/>
          <w:szCs w:val="32"/>
          <w:lang w:eastAsia="nl-NL"/>
          <w14:ligatures w14:val="none"/>
        </w:rPr>
      </w:pPr>
      <w:r w:rsidRPr="005D410A">
        <w:rPr>
          <w:rFonts w:ascii="Cambria" w:eastAsia="Times New Roman" w:hAnsi="Cambria" w:cs="Times New Roman"/>
          <w:b/>
          <w:bCs/>
          <w:kern w:val="36"/>
          <w:sz w:val="32"/>
          <w:szCs w:val="32"/>
          <w:lang w:eastAsia="nl-NL"/>
          <w14:ligatures w14:val="none"/>
        </w:rPr>
        <w:t>Docentenhandleiding</w:t>
      </w:r>
      <w:r w:rsidR="00363C9B">
        <w:rPr>
          <w:rFonts w:ascii="Cambria" w:eastAsia="Times New Roman" w:hAnsi="Cambria" w:cs="Times New Roman"/>
          <w:b/>
          <w:bCs/>
          <w:kern w:val="36"/>
          <w:sz w:val="32"/>
          <w:szCs w:val="32"/>
          <w:lang w:eastAsia="nl-NL"/>
          <w14:ligatures w14:val="none"/>
        </w:rPr>
        <w:t xml:space="preserve"> PO de Middeleeuwse Stad</w:t>
      </w:r>
    </w:p>
    <w:p w14:paraId="3A6BD55F" w14:textId="4C88457D" w:rsidR="005D410A" w:rsidRPr="005D410A" w:rsidRDefault="005D410A" w:rsidP="005D410A">
      <w:pPr>
        <w:spacing w:before="100" w:beforeAutospacing="1" w:after="100" w:afterAutospacing="1" w:line="240" w:lineRule="auto"/>
        <w:jc w:val="both"/>
        <w:outlineLvl w:val="1"/>
        <w:rPr>
          <w:rFonts w:ascii="Cambria" w:eastAsia="Times New Roman" w:hAnsi="Cambria" w:cs="Times New Roman"/>
          <w:b/>
          <w:bCs/>
          <w:kern w:val="0"/>
          <w:sz w:val="22"/>
          <w:szCs w:val="22"/>
          <w:u w:val="single"/>
          <w:lang w:eastAsia="nl-NL"/>
          <w14:ligatures w14:val="none"/>
        </w:rPr>
      </w:pPr>
      <w:r w:rsidRPr="005D410A">
        <w:rPr>
          <w:rFonts w:ascii="Cambria" w:eastAsia="Times New Roman" w:hAnsi="Cambria" w:cs="Times New Roman"/>
          <w:b/>
          <w:bCs/>
          <w:kern w:val="0"/>
          <w:sz w:val="22"/>
          <w:szCs w:val="22"/>
          <w:u w:val="single"/>
          <w:lang w:eastAsia="nl-NL"/>
          <w14:ligatures w14:val="none"/>
        </w:rPr>
        <w:t>Informatie</w:t>
      </w:r>
    </w:p>
    <w:p w14:paraId="7FE57BA6" w14:textId="054FF192" w:rsidR="005D410A" w:rsidRDefault="005D410A" w:rsidP="005D410A">
      <w:pPr>
        <w:spacing w:before="100" w:beforeAutospacing="1" w:after="100" w:afterAutospacing="1" w:line="240" w:lineRule="auto"/>
        <w:jc w:val="both"/>
        <w:outlineLvl w:val="1"/>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TV: Tijd van Steden en Staten</w:t>
      </w:r>
    </w:p>
    <w:p w14:paraId="19146E39" w14:textId="29F3F6FE" w:rsidR="005D410A" w:rsidRDefault="005D410A" w:rsidP="005D410A">
      <w:pPr>
        <w:spacing w:before="100" w:beforeAutospacing="1" w:after="100" w:afterAutospacing="1" w:line="240" w:lineRule="auto"/>
        <w:jc w:val="both"/>
        <w:outlineLvl w:val="1"/>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 xml:space="preserve">KA: </w:t>
      </w:r>
      <w:r w:rsidRPr="005D410A">
        <w:rPr>
          <w:rFonts w:ascii="Cambria" w:eastAsia="Times New Roman" w:hAnsi="Cambria" w:cs="Times New Roman"/>
          <w:kern w:val="0"/>
          <w:sz w:val="22"/>
          <w:szCs w:val="22"/>
          <w:lang w:eastAsia="nl-NL"/>
          <w14:ligatures w14:val="none"/>
        </w:rPr>
        <w:t>De opkomst van de stedelijke burgerij en de toenemende zelfstandigheid van steden.</w:t>
      </w:r>
    </w:p>
    <w:p w14:paraId="0E1EEAFF" w14:textId="21D14AA0" w:rsidR="005D410A" w:rsidRPr="005D410A" w:rsidRDefault="005D410A" w:rsidP="005D410A">
      <w:pPr>
        <w:spacing w:before="100" w:beforeAutospacing="1" w:after="100" w:afterAutospacing="1" w:line="240" w:lineRule="auto"/>
        <w:jc w:val="both"/>
        <w:outlineLvl w:val="1"/>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 xml:space="preserve">Duur: 2 lessen of 1 les uitleg en 1 langer voor het PO. </w:t>
      </w:r>
    </w:p>
    <w:p w14:paraId="49AF8012" w14:textId="656C1EC6" w:rsidR="005D410A" w:rsidRPr="005D410A" w:rsidRDefault="005D410A" w:rsidP="005D410A">
      <w:pPr>
        <w:spacing w:before="100" w:beforeAutospacing="1" w:after="100" w:afterAutospacing="1" w:line="240" w:lineRule="auto"/>
        <w:jc w:val="both"/>
        <w:outlineLvl w:val="1"/>
        <w:rPr>
          <w:rFonts w:ascii="Cambria" w:eastAsia="Times New Roman" w:hAnsi="Cambria" w:cs="Times New Roman"/>
          <w:b/>
          <w:bCs/>
          <w:kern w:val="0"/>
          <w:sz w:val="22"/>
          <w:szCs w:val="22"/>
          <w:lang w:eastAsia="nl-NL"/>
          <w14:ligatures w14:val="none"/>
        </w:rPr>
      </w:pPr>
      <w:r w:rsidRPr="005D410A">
        <w:rPr>
          <w:rFonts w:ascii="Cambria" w:eastAsia="Times New Roman" w:hAnsi="Cambria" w:cs="Times New Roman"/>
          <w:b/>
          <w:bCs/>
          <w:kern w:val="0"/>
          <w:sz w:val="22"/>
          <w:szCs w:val="22"/>
          <w:lang w:eastAsia="nl-NL"/>
          <w14:ligatures w14:val="none"/>
        </w:rPr>
        <w:t>Achtergrondinformatie</w:t>
      </w:r>
    </w:p>
    <w:p w14:paraId="008271D1" w14:textId="6383870F" w:rsidR="005D410A" w:rsidRPr="005D410A" w:rsidRDefault="005D410A" w:rsidP="005D410A">
      <w:pPr>
        <w:spacing w:before="100" w:beforeAutospacing="1" w:after="100" w:afterAutospacing="1" w:line="240" w:lineRule="auto"/>
        <w:jc w:val="both"/>
        <w:outlineLvl w:val="1"/>
        <w:rPr>
          <w:rFonts w:ascii="Cambria" w:eastAsia="Times New Roman" w:hAnsi="Cambria" w:cs="Times New Roman"/>
          <w:kern w:val="0"/>
          <w:sz w:val="22"/>
          <w:szCs w:val="22"/>
          <w:lang w:eastAsia="nl-NL"/>
          <w14:ligatures w14:val="none"/>
        </w:rPr>
      </w:pPr>
      <w:r w:rsidRPr="005D410A">
        <w:rPr>
          <w:rFonts w:ascii="Cambria" w:eastAsia="Times New Roman" w:hAnsi="Cambria" w:cs="Times New Roman"/>
          <w:kern w:val="0"/>
          <w:sz w:val="22"/>
          <w:szCs w:val="22"/>
          <w:lang w:eastAsia="nl-NL"/>
          <w14:ligatures w14:val="none"/>
        </w:rPr>
        <w:t>De stadskist van Roermond is een belangrijke bron voor het begrijpen van middeleeuws stadsbestuur. In de kist werden privileges, wetten en officiële documenten bewaard. Opvallend was dat er meerdere sleutels nodig waren om de kist te openen: bestuurders moesten samenwerken en konden niet alleen beslissen.</w:t>
      </w:r>
    </w:p>
    <w:p w14:paraId="05484FC0" w14:textId="47E13C57" w:rsidR="005D410A" w:rsidRPr="005D410A" w:rsidRDefault="005D410A" w:rsidP="005D410A">
      <w:pPr>
        <w:spacing w:before="100" w:beforeAutospacing="1" w:after="100" w:afterAutospacing="1" w:line="240" w:lineRule="auto"/>
        <w:jc w:val="both"/>
        <w:outlineLvl w:val="1"/>
        <w:rPr>
          <w:rFonts w:ascii="Cambria" w:eastAsia="Times New Roman" w:hAnsi="Cambria" w:cs="Times New Roman"/>
          <w:kern w:val="0"/>
          <w:sz w:val="22"/>
          <w:szCs w:val="22"/>
          <w:lang w:eastAsia="nl-NL"/>
          <w14:ligatures w14:val="none"/>
        </w:rPr>
      </w:pPr>
      <w:r w:rsidRPr="005D410A">
        <w:rPr>
          <w:rFonts w:ascii="Cambria" w:eastAsia="Times New Roman" w:hAnsi="Cambria" w:cs="Times New Roman"/>
          <w:kern w:val="0"/>
          <w:sz w:val="22"/>
          <w:szCs w:val="22"/>
          <w:lang w:eastAsia="nl-NL"/>
          <w14:ligatures w14:val="none"/>
        </w:rPr>
        <w:t>Het bestuur van een stad als Roermond lag in handen van de schout (een soort voorzitter en vertegenwoordiger van de landsheer) en de schepenen (vergelijkbaar met raadsleden). Zij waren verantwoordelijk voor dagelijks bestuur, rechtspraak en het bewaren van rechten en plichten van de stad. De stad werd beveiligd met muren, poorten en wachters.</w:t>
      </w:r>
    </w:p>
    <w:p w14:paraId="1B1A0477" w14:textId="26D4B30B" w:rsidR="005D410A" w:rsidRPr="005D410A" w:rsidRDefault="005D410A" w:rsidP="005D410A">
      <w:pPr>
        <w:spacing w:before="100" w:beforeAutospacing="1" w:after="100" w:afterAutospacing="1" w:line="240" w:lineRule="auto"/>
        <w:jc w:val="both"/>
        <w:outlineLvl w:val="1"/>
        <w:rPr>
          <w:rFonts w:ascii="Cambria" w:eastAsia="Times New Roman" w:hAnsi="Cambria" w:cs="Times New Roman"/>
          <w:kern w:val="0"/>
          <w:sz w:val="22"/>
          <w:szCs w:val="22"/>
          <w:lang w:eastAsia="nl-NL"/>
          <w14:ligatures w14:val="none"/>
        </w:rPr>
      </w:pPr>
      <w:r w:rsidRPr="005D410A">
        <w:rPr>
          <w:rFonts w:ascii="Cambria" w:eastAsia="Times New Roman" w:hAnsi="Cambria" w:cs="Times New Roman"/>
          <w:kern w:val="0"/>
          <w:sz w:val="22"/>
          <w:szCs w:val="22"/>
          <w:lang w:eastAsia="nl-NL"/>
          <w14:ligatures w14:val="none"/>
        </w:rPr>
        <w:t>Vandaag de dag hebben steden een heel ander systeem. Bestuurders zijn democratisch gekozen: de gemeenteraad en wethouders, met een burgemeester als voorzitter. Rechtspraak ligt niet meer bij het bestuur, maar bij onafhankelijke rechters. Documenten en besluiten worden digitaal vastgelegd, terwijl politie en moderne technologie zorgen voor beveiliging.</w:t>
      </w:r>
    </w:p>
    <w:p w14:paraId="259B5223" w14:textId="77777777" w:rsidR="005D410A" w:rsidRDefault="005D410A" w:rsidP="005D410A">
      <w:pPr>
        <w:spacing w:before="100" w:beforeAutospacing="1" w:after="100" w:afterAutospacing="1" w:line="240" w:lineRule="auto"/>
        <w:jc w:val="both"/>
        <w:outlineLvl w:val="1"/>
        <w:rPr>
          <w:rFonts w:ascii="Cambria" w:eastAsia="Times New Roman" w:hAnsi="Cambria" w:cs="Times New Roman"/>
          <w:kern w:val="0"/>
          <w:sz w:val="22"/>
          <w:szCs w:val="22"/>
          <w:lang w:eastAsia="nl-NL"/>
          <w14:ligatures w14:val="none"/>
        </w:rPr>
      </w:pPr>
      <w:r w:rsidRPr="005D410A">
        <w:rPr>
          <w:rFonts w:ascii="Cambria" w:eastAsia="Times New Roman" w:hAnsi="Cambria" w:cs="Times New Roman"/>
          <w:kern w:val="0"/>
          <w:sz w:val="22"/>
          <w:szCs w:val="22"/>
          <w:lang w:eastAsia="nl-NL"/>
          <w14:ligatures w14:val="none"/>
        </w:rPr>
        <w:t>Door deze opdracht ontdekken leerlingen zowel de overeenkomsten als de verschillen tussen toen en nu.</w:t>
      </w:r>
    </w:p>
    <w:p w14:paraId="3043545F" w14:textId="48E573E1" w:rsidR="005D410A" w:rsidRPr="005D410A" w:rsidRDefault="005D410A" w:rsidP="005D410A">
      <w:pPr>
        <w:spacing w:before="100" w:beforeAutospacing="1" w:after="100" w:afterAutospacing="1" w:line="240" w:lineRule="auto"/>
        <w:jc w:val="both"/>
        <w:outlineLvl w:val="1"/>
        <w:rPr>
          <w:rFonts w:ascii="Cambria" w:eastAsia="Times New Roman" w:hAnsi="Cambria" w:cs="Times New Roman"/>
          <w:b/>
          <w:bCs/>
          <w:kern w:val="0"/>
          <w:sz w:val="22"/>
          <w:szCs w:val="22"/>
          <w:lang w:eastAsia="nl-NL"/>
          <w14:ligatures w14:val="none"/>
        </w:rPr>
      </w:pPr>
      <w:r>
        <w:rPr>
          <w:rFonts w:ascii="Cambria" w:eastAsia="Times New Roman" w:hAnsi="Cambria" w:cs="Times New Roman"/>
          <w:b/>
          <w:bCs/>
          <w:kern w:val="0"/>
          <w:sz w:val="22"/>
          <w:szCs w:val="22"/>
          <w:lang w:eastAsia="nl-NL"/>
          <w14:ligatures w14:val="none"/>
        </w:rPr>
        <w:t>Leerdoelen</w:t>
      </w:r>
    </w:p>
    <w:p w14:paraId="769BB569" w14:textId="77777777" w:rsidR="005D410A" w:rsidRPr="005D410A" w:rsidRDefault="005D410A" w:rsidP="005D410A">
      <w:pPr>
        <w:pStyle w:val="Lijstalinea"/>
        <w:numPr>
          <w:ilvl w:val="0"/>
          <w:numId w:val="2"/>
        </w:numPr>
        <w:spacing w:after="0" w:line="240" w:lineRule="auto"/>
        <w:jc w:val="both"/>
        <w:rPr>
          <w:rFonts w:ascii="Cambria" w:eastAsia="Times New Roman" w:hAnsi="Cambria" w:cs="Times New Roman"/>
          <w:kern w:val="0"/>
          <w:sz w:val="22"/>
          <w:szCs w:val="22"/>
          <w:lang w:eastAsia="nl-NL"/>
          <w14:ligatures w14:val="none"/>
        </w:rPr>
      </w:pPr>
      <w:r w:rsidRPr="005D410A">
        <w:rPr>
          <w:rFonts w:ascii="Cambria" w:eastAsia="Times New Roman" w:hAnsi="Cambria" w:cs="Times New Roman"/>
          <w:kern w:val="0"/>
          <w:sz w:val="22"/>
          <w:szCs w:val="22"/>
          <w:lang w:eastAsia="nl-NL"/>
          <w14:ligatures w14:val="none"/>
        </w:rPr>
        <w:t>Leerlingen onderzoeken welke functies en taken stadsbestuurders in de middeleeuwen hadden.</w:t>
      </w:r>
    </w:p>
    <w:p w14:paraId="4E8B8211" w14:textId="77777777" w:rsidR="005D410A" w:rsidRPr="005D410A" w:rsidRDefault="005D410A" w:rsidP="005D410A">
      <w:pPr>
        <w:pStyle w:val="Lijstalinea"/>
        <w:numPr>
          <w:ilvl w:val="0"/>
          <w:numId w:val="2"/>
        </w:numPr>
        <w:spacing w:after="0" w:line="240" w:lineRule="auto"/>
        <w:jc w:val="both"/>
        <w:rPr>
          <w:rFonts w:ascii="Cambria" w:eastAsia="Times New Roman" w:hAnsi="Cambria" w:cs="Times New Roman"/>
          <w:kern w:val="0"/>
          <w:sz w:val="22"/>
          <w:szCs w:val="22"/>
          <w:lang w:eastAsia="nl-NL"/>
          <w14:ligatures w14:val="none"/>
        </w:rPr>
      </w:pPr>
      <w:r w:rsidRPr="005D410A">
        <w:rPr>
          <w:rFonts w:ascii="Cambria" w:eastAsia="Times New Roman" w:hAnsi="Cambria" w:cs="Times New Roman"/>
          <w:kern w:val="0"/>
          <w:sz w:val="22"/>
          <w:szCs w:val="22"/>
          <w:lang w:eastAsia="nl-NL"/>
          <w14:ligatures w14:val="none"/>
        </w:rPr>
        <w:t>Leerlingen onderzoeken hoe hedendaags stadsbestuur en rechtspraak zijn georganiseerd.</w:t>
      </w:r>
    </w:p>
    <w:p w14:paraId="5909A8DB" w14:textId="77777777" w:rsidR="005D410A" w:rsidRPr="005D410A" w:rsidRDefault="005D410A" w:rsidP="005D410A">
      <w:pPr>
        <w:pStyle w:val="Lijstalinea"/>
        <w:numPr>
          <w:ilvl w:val="0"/>
          <w:numId w:val="2"/>
        </w:numPr>
        <w:spacing w:after="0" w:line="240" w:lineRule="auto"/>
        <w:jc w:val="both"/>
        <w:rPr>
          <w:rFonts w:ascii="Cambria" w:eastAsia="Times New Roman" w:hAnsi="Cambria" w:cs="Times New Roman"/>
          <w:kern w:val="0"/>
          <w:sz w:val="22"/>
          <w:szCs w:val="22"/>
          <w:lang w:eastAsia="nl-NL"/>
          <w14:ligatures w14:val="none"/>
        </w:rPr>
      </w:pPr>
      <w:r w:rsidRPr="005D410A">
        <w:rPr>
          <w:rFonts w:ascii="Cambria" w:eastAsia="Times New Roman" w:hAnsi="Cambria" w:cs="Times New Roman"/>
          <w:kern w:val="0"/>
          <w:sz w:val="22"/>
          <w:szCs w:val="22"/>
          <w:lang w:eastAsia="nl-NL"/>
          <w14:ligatures w14:val="none"/>
        </w:rPr>
        <w:t>Leerlingen vergelijken minstens vijf thema's (bestuur, rechtspraak, gebouwen, functies, beveiliging, documenten) tussen toen en nu.</w:t>
      </w:r>
    </w:p>
    <w:p w14:paraId="629FBBDD" w14:textId="77777777" w:rsidR="005D410A" w:rsidRPr="005D410A" w:rsidRDefault="005D410A" w:rsidP="005D410A">
      <w:pPr>
        <w:pStyle w:val="Lijstalinea"/>
        <w:numPr>
          <w:ilvl w:val="0"/>
          <w:numId w:val="2"/>
        </w:numPr>
        <w:spacing w:after="0" w:line="240" w:lineRule="auto"/>
        <w:jc w:val="both"/>
        <w:rPr>
          <w:rFonts w:ascii="Cambria" w:eastAsia="Times New Roman" w:hAnsi="Cambria" w:cs="Times New Roman"/>
          <w:kern w:val="0"/>
          <w:sz w:val="22"/>
          <w:szCs w:val="22"/>
          <w:lang w:eastAsia="nl-NL"/>
          <w14:ligatures w14:val="none"/>
        </w:rPr>
      </w:pPr>
      <w:r w:rsidRPr="005D410A">
        <w:rPr>
          <w:rFonts w:ascii="Cambria" w:eastAsia="Times New Roman" w:hAnsi="Cambria" w:cs="Times New Roman"/>
          <w:kern w:val="0"/>
          <w:sz w:val="22"/>
          <w:szCs w:val="22"/>
          <w:lang w:eastAsia="nl-NL"/>
          <w14:ligatures w14:val="none"/>
        </w:rPr>
        <w:t>Leerlingen presenteren hun onderzoek in een creatieve vorm (poster, informatiebord of presentatie).</w:t>
      </w:r>
    </w:p>
    <w:p w14:paraId="2D42B1A1" w14:textId="568795AF" w:rsidR="005D410A" w:rsidRDefault="005D410A" w:rsidP="00363C9B">
      <w:pPr>
        <w:pStyle w:val="Lijstalinea"/>
        <w:numPr>
          <w:ilvl w:val="0"/>
          <w:numId w:val="2"/>
        </w:numPr>
        <w:spacing w:after="0" w:line="240" w:lineRule="auto"/>
        <w:jc w:val="both"/>
        <w:rPr>
          <w:rFonts w:ascii="Cambria" w:eastAsia="Times New Roman" w:hAnsi="Cambria" w:cs="Times New Roman"/>
          <w:kern w:val="0"/>
          <w:sz w:val="22"/>
          <w:szCs w:val="22"/>
          <w:lang w:eastAsia="nl-NL"/>
          <w14:ligatures w14:val="none"/>
        </w:rPr>
      </w:pPr>
      <w:r w:rsidRPr="005D410A">
        <w:rPr>
          <w:rFonts w:ascii="Cambria" w:eastAsia="Times New Roman" w:hAnsi="Cambria" w:cs="Times New Roman"/>
          <w:kern w:val="0"/>
          <w:sz w:val="22"/>
          <w:szCs w:val="22"/>
          <w:lang w:eastAsia="nl-NL"/>
          <w14:ligatures w14:val="none"/>
        </w:rPr>
        <w:t>Leerlingen reflecteren op de grootste verschillen en overeenkomsten tussen middeleeuws en modern stadsbestuur.</w:t>
      </w:r>
    </w:p>
    <w:p w14:paraId="47BB2F89" w14:textId="73E247ED" w:rsidR="00363C9B" w:rsidRPr="00363C9B" w:rsidRDefault="00363C9B" w:rsidP="00363C9B">
      <w:pPr>
        <w:spacing w:after="0" w:line="240" w:lineRule="auto"/>
        <w:jc w:val="both"/>
        <w:rPr>
          <w:rFonts w:ascii="Cambria" w:eastAsia="Times New Roman" w:hAnsi="Cambria" w:cs="Times New Roman"/>
          <w:b/>
          <w:bCs/>
          <w:kern w:val="0"/>
          <w:sz w:val="22"/>
          <w:szCs w:val="22"/>
          <w:lang w:eastAsia="nl-NL"/>
          <w14:ligatures w14:val="none"/>
        </w:rPr>
      </w:pPr>
      <w:r w:rsidRPr="00363C9B">
        <w:rPr>
          <w:rFonts w:ascii="Cambria" w:eastAsia="Times New Roman" w:hAnsi="Cambria" w:cs="Times New Roman"/>
          <w:b/>
          <w:bCs/>
          <w:kern w:val="0"/>
          <w:sz w:val="22"/>
          <w:szCs w:val="22"/>
          <w:lang w:eastAsia="nl-NL"/>
          <w14:ligatures w14:val="none"/>
        </w:rPr>
        <w:lastRenderedPageBreak/>
        <w:t>Antwoordindicatie per blok</w:t>
      </w:r>
    </w:p>
    <w:p w14:paraId="64711302" w14:textId="6F72C5B6" w:rsidR="00363C9B" w:rsidRDefault="00363C9B" w:rsidP="00363C9B">
      <w:pPr>
        <w:spacing w:after="0" w:line="240" w:lineRule="auto"/>
        <w:jc w:val="both"/>
        <w:rPr>
          <w:rFonts w:ascii="Cambria" w:eastAsia="Times New Roman" w:hAnsi="Cambria" w:cs="Times New Roman"/>
          <w:kern w:val="0"/>
          <w:sz w:val="22"/>
          <w:szCs w:val="22"/>
          <w:lang w:eastAsia="nl-NL"/>
          <w14:ligatures w14:val="none"/>
        </w:rPr>
      </w:pPr>
      <w:r>
        <w:rPr>
          <w:rFonts w:ascii="Cambria" w:eastAsia="Times New Roman" w:hAnsi="Cambria" w:cs="Times New Roman"/>
          <w:kern w:val="0"/>
          <w:sz w:val="22"/>
          <w:szCs w:val="22"/>
          <w:lang w:eastAsia="nl-NL"/>
          <w14:ligatures w14:val="none"/>
        </w:rPr>
        <w:t xml:space="preserve">TIP: Laat </w:t>
      </w:r>
      <w:proofErr w:type="spellStart"/>
      <w:r>
        <w:rPr>
          <w:rFonts w:ascii="Cambria" w:eastAsia="Times New Roman" w:hAnsi="Cambria" w:cs="Times New Roman"/>
          <w:kern w:val="0"/>
          <w:sz w:val="22"/>
          <w:szCs w:val="22"/>
          <w:lang w:eastAsia="nl-NL"/>
          <w14:ligatures w14:val="none"/>
        </w:rPr>
        <w:t>laaerlingen</w:t>
      </w:r>
      <w:proofErr w:type="spellEnd"/>
      <w:r>
        <w:rPr>
          <w:rFonts w:ascii="Cambria" w:eastAsia="Times New Roman" w:hAnsi="Cambria" w:cs="Times New Roman"/>
          <w:kern w:val="0"/>
          <w:sz w:val="22"/>
          <w:szCs w:val="22"/>
          <w:lang w:eastAsia="nl-NL"/>
          <w14:ligatures w14:val="none"/>
        </w:rPr>
        <w:t xml:space="preserve"> eerst het venster </w:t>
      </w:r>
      <w:r>
        <w:rPr>
          <w:rFonts w:ascii="Cambria" w:eastAsia="Times New Roman" w:hAnsi="Cambria" w:cs="Times New Roman"/>
          <w:i/>
          <w:iCs/>
          <w:kern w:val="0"/>
          <w:sz w:val="22"/>
          <w:szCs w:val="22"/>
          <w:lang w:eastAsia="nl-NL"/>
          <w14:ligatures w14:val="none"/>
        </w:rPr>
        <w:t>De stadskist van Roermond</w:t>
      </w:r>
      <w:r>
        <w:rPr>
          <w:rFonts w:ascii="Cambria" w:eastAsia="Times New Roman" w:hAnsi="Cambria" w:cs="Times New Roman"/>
          <w:kern w:val="0"/>
          <w:sz w:val="22"/>
          <w:szCs w:val="22"/>
          <w:lang w:eastAsia="nl-NL"/>
          <w14:ligatures w14:val="none"/>
        </w:rPr>
        <w:t xml:space="preserve"> lezen of bekijk eerst een video over de middeleeuwse stad. </w:t>
      </w:r>
    </w:p>
    <w:p w14:paraId="270320B3" w14:textId="77777777" w:rsidR="00363C9B" w:rsidRPr="00363C9B" w:rsidRDefault="00363C9B" w:rsidP="00363C9B">
      <w:pPr>
        <w:spacing w:after="0" w:line="240" w:lineRule="auto"/>
        <w:jc w:val="both"/>
        <w:rPr>
          <w:rFonts w:ascii="Cambria" w:eastAsia="Times New Roman" w:hAnsi="Cambria" w:cs="Times New Roman"/>
          <w:kern w:val="0"/>
          <w:sz w:val="22"/>
          <w:szCs w:val="22"/>
          <w:lang w:eastAsia="nl-NL"/>
          <w14:ligatures w14:val="none"/>
        </w:rPr>
      </w:pPr>
    </w:p>
    <w:tbl>
      <w:tblPr>
        <w:tblStyle w:val="Tabelraster"/>
        <w:tblW w:w="0" w:type="auto"/>
        <w:tblLook w:val="04A0" w:firstRow="1" w:lastRow="0" w:firstColumn="1" w:lastColumn="0" w:noHBand="0" w:noVBand="1"/>
      </w:tblPr>
      <w:tblGrid>
        <w:gridCol w:w="6997"/>
        <w:gridCol w:w="6997"/>
      </w:tblGrid>
      <w:tr w:rsidR="005D410A" w14:paraId="7176E48F" w14:textId="77777777" w:rsidTr="005D410A">
        <w:tc>
          <w:tcPr>
            <w:tcW w:w="6997" w:type="dxa"/>
          </w:tcPr>
          <w:p w14:paraId="708A0D29" w14:textId="77777777" w:rsidR="005D410A" w:rsidRPr="005D410A" w:rsidRDefault="005D410A" w:rsidP="005D410A">
            <w:pPr>
              <w:rPr>
                <w:rFonts w:ascii="Cambria" w:eastAsia="Times New Roman" w:hAnsi="Cambria" w:cs="Times New Roman"/>
                <w:b/>
                <w:bCs/>
                <w:kern w:val="0"/>
                <w:sz w:val="22"/>
                <w:szCs w:val="22"/>
                <w:lang w:eastAsia="nl-NL"/>
                <w14:ligatures w14:val="none"/>
              </w:rPr>
            </w:pPr>
            <w:r w:rsidRPr="005D410A">
              <w:rPr>
                <w:rFonts w:ascii="Cambria" w:eastAsia="Times New Roman" w:hAnsi="Cambria" w:cs="Times New Roman"/>
                <w:b/>
                <w:bCs/>
                <w:kern w:val="0"/>
                <w:sz w:val="22"/>
                <w:szCs w:val="22"/>
                <w:lang w:eastAsia="nl-NL"/>
                <w14:ligatures w14:val="none"/>
              </w:rPr>
              <w:t>Blok 1 – Dagelijks bestuur</w:t>
            </w:r>
          </w:p>
          <w:p w14:paraId="7B27D327" w14:textId="77777777" w:rsidR="005D410A" w:rsidRPr="005D410A" w:rsidRDefault="005D410A" w:rsidP="005D410A">
            <w:pPr>
              <w:rPr>
                <w:rFonts w:ascii="Cambria" w:eastAsia="Times New Roman" w:hAnsi="Cambria" w:cs="Times New Roman"/>
                <w:kern w:val="0"/>
                <w:sz w:val="22"/>
                <w:szCs w:val="22"/>
                <w:lang w:eastAsia="nl-NL"/>
                <w14:ligatures w14:val="none"/>
              </w:rPr>
            </w:pPr>
          </w:p>
          <w:p w14:paraId="5A2E76E8" w14:textId="77777777" w:rsidR="005D410A" w:rsidRDefault="005D410A" w:rsidP="005D410A">
            <w:pPr>
              <w:rPr>
                <w:rFonts w:ascii="Cambria" w:eastAsia="Times New Roman" w:hAnsi="Cambria" w:cs="Times New Roman"/>
                <w:kern w:val="0"/>
                <w:sz w:val="22"/>
                <w:szCs w:val="22"/>
                <w:lang w:eastAsia="nl-NL"/>
                <w14:ligatures w14:val="none"/>
              </w:rPr>
            </w:pPr>
            <w:r w:rsidRPr="005D410A">
              <w:rPr>
                <w:rFonts w:ascii="Cambria" w:eastAsia="Times New Roman" w:hAnsi="Cambria" w:cs="Times New Roman"/>
                <w:b/>
                <w:bCs/>
                <w:kern w:val="0"/>
                <w:sz w:val="22"/>
                <w:szCs w:val="22"/>
                <w:lang w:eastAsia="nl-NL"/>
                <w14:ligatures w14:val="none"/>
              </w:rPr>
              <w:t>Onderzoeksvraag</w:t>
            </w:r>
            <w:r w:rsidRPr="005D410A">
              <w:rPr>
                <w:rFonts w:ascii="Cambria" w:eastAsia="Times New Roman" w:hAnsi="Cambria" w:cs="Times New Roman"/>
                <w:kern w:val="0"/>
                <w:sz w:val="22"/>
                <w:szCs w:val="22"/>
                <w:lang w:eastAsia="nl-NL"/>
                <w14:ligatures w14:val="none"/>
              </w:rPr>
              <w:t xml:space="preserve">: </w:t>
            </w:r>
          </w:p>
          <w:p w14:paraId="41DC89B6" w14:textId="4B88CD08" w:rsidR="005D410A" w:rsidRDefault="005D410A" w:rsidP="005D410A">
            <w:pPr>
              <w:rPr>
                <w:rFonts w:ascii="Cambria" w:eastAsia="Times New Roman" w:hAnsi="Cambria" w:cs="Times New Roman"/>
                <w:kern w:val="0"/>
                <w:sz w:val="22"/>
                <w:szCs w:val="22"/>
                <w:lang w:eastAsia="nl-NL"/>
                <w14:ligatures w14:val="none"/>
              </w:rPr>
            </w:pPr>
            <w:r w:rsidRPr="005D410A">
              <w:rPr>
                <w:rFonts w:ascii="Cambria" w:eastAsia="Times New Roman" w:hAnsi="Cambria" w:cs="Times New Roman"/>
                <w:kern w:val="0"/>
                <w:sz w:val="22"/>
                <w:szCs w:val="22"/>
                <w:lang w:eastAsia="nl-NL"/>
                <w14:ligatures w14:val="none"/>
              </w:rPr>
              <w:t>Wie bestuurden de stad in de middeleeuwen en wie nu?</w:t>
            </w:r>
          </w:p>
          <w:p w14:paraId="5A984F4D" w14:textId="77777777" w:rsidR="00363C9B" w:rsidRPr="005D410A" w:rsidRDefault="00363C9B" w:rsidP="005D410A">
            <w:pPr>
              <w:rPr>
                <w:rFonts w:ascii="Cambria" w:eastAsia="Times New Roman" w:hAnsi="Cambria" w:cs="Times New Roman"/>
                <w:kern w:val="0"/>
                <w:sz w:val="22"/>
                <w:szCs w:val="22"/>
                <w:lang w:eastAsia="nl-NL"/>
                <w14:ligatures w14:val="none"/>
              </w:rPr>
            </w:pPr>
          </w:p>
          <w:p w14:paraId="2AD6A63F" w14:textId="4F0D47D0" w:rsidR="005D410A" w:rsidRPr="005D410A" w:rsidRDefault="005D410A" w:rsidP="005D410A">
            <w:pPr>
              <w:rPr>
                <w:rFonts w:ascii="Cambria" w:eastAsia="Times New Roman" w:hAnsi="Cambria" w:cs="Times New Roman"/>
                <w:kern w:val="0"/>
                <w:sz w:val="22"/>
                <w:szCs w:val="22"/>
                <w:lang w:eastAsia="nl-NL"/>
                <w14:ligatures w14:val="none"/>
              </w:rPr>
            </w:pPr>
            <w:r w:rsidRPr="005D410A">
              <w:rPr>
                <w:rFonts w:ascii="Cambria" w:eastAsia="Times New Roman" w:hAnsi="Cambria" w:cs="Times New Roman"/>
                <w:b/>
                <w:bCs/>
                <w:kern w:val="0"/>
                <w:sz w:val="22"/>
                <w:szCs w:val="22"/>
                <w:lang w:eastAsia="nl-NL"/>
                <w14:ligatures w14:val="none"/>
              </w:rPr>
              <w:t>Antwoordindicatie</w:t>
            </w:r>
            <w:r w:rsidRPr="005D410A">
              <w:rPr>
                <w:rFonts w:ascii="Cambria" w:eastAsia="Times New Roman" w:hAnsi="Cambria" w:cs="Times New Roman"/>
                <w:kern w:val="0"/>
                <w:sz w:val="22"/>
                <w:szCs w:val="22"/>
                <w:lang w:eastAsia="nl-NL"/>
                <w14:ligatures w14:val="none"/>
              </w:rPr>
              <w:t>:</w:t>
            </w:r>
          </w:p>
          <w:p w14:paraId="35F7ED62" w14:textId="50AE700B" w:rsidR="005D410A" w:rsidRPr="005D410A" w:rsidRDefault="005D410A" w:rsidP="005D410A">
            <w:pPr>
              <w:rPr>
                <w:rFonts w:ascii="Cambria" w:eastAsia="Times New Roman" w:hAnsi="Cambria" w:cs="Times New Roman"/>
                <w:kern w:val="0"/>
                <w:sz w:val="22"/>
                <w:szCs w:val="22"/>
                <w:lang w:eastAsia="nl-NL"/>
                <w14:ligatures w14:val="none"/>
              </w:rPr>
            </w:pPr>
            <w:r w:rsidRPr="005D410A">
              <w:rPr>
                <w:rFonts w:ascii="Cambria" w:eastAsia="Times New Roman" w:hAnsi="Cambria" w:cs="Times New Roman"/>
                <w:kern w:val="0"/>
                <w:sz w:val="22"/>
                <w:szCs w:val="22"/>
                <w:lang w:eastAsia="nl-NL"/>
                <w14:ligatures w14:val="none"/>
              </w:rPr>
              <w:t>Toen: schout en schepenen, zij namen besluiten en voerden regels uit.</w:t>
            </w:r>
          </w:p>
          <w:p w14:paraId="719D8E4A" w14:textId="77777777" w:rsidR="005D410A" w:rsidRDefault="005D410A" w:rsidP="005D410A">
            <w:pPr>
              <w:rPr>
                <w:rFonts w:ascii="Cambria" w:eastAsia="Times New Roman" w:hAnsi="Cambria" w:cs="Times New Roman"/>
                <w:kern w:val="0"/>
                <w:sz w:val="22"/>
                <w:szCs w:val="22"/>
                <w:lang w:eastAsia="nl-NL"/>
                <w14:ligatures w14:val="none"/>
              </w:rPr>
            </w:pPr>
            <w:r w:rsidRPr="005D410A">
              <w:rPr>
                <w:rFonts w:ascii="Cambria" w:eastAsia="Times New Roman" w:hAnsi="Cambria" w:cs="Times New Roman"/>
                <w:kern w:val="0"/>
                <w:sz w:val="22"/>
                <w:szCs w:val="22"/>
                <w:lang w:eastAsia="nl-NL"/>
                <w14:ligatures w14:val="none"/>
              </w:rPr>
              <w:t>Nu: burgemeester, wethouders en gemeenteraad.</w:t>
            </w:r>
          </w:p>
          <w:p w14:paraId="588DF4D2" w14:textId="035A8C6A" w:rsidR="00363C9B" w:rsidRPr="005D410A" w:rsidRDefault="00363C9B" w:rsidP="005D410A">
            <w:pPr>
              <w:rPr>
                <w:rFonts w:ascii="Cambria" w:eastAsia="Times New Roman" w:hAnsi="Cambria" w:cs="Times New Roman"/>
                <w:kern w:val="0"/>
                <w:sz w:val="22"/>
                <w:szCs w:val="22"/>
                <w:lang w:eastAsia="nl-NL"/>
                <w14:ligatures w14:val="none"/>
              </w:rPr>
            </w:pPr>
          </w:p>
        </w:tc>
        <w:tc>
          <w:tcPr>
            <w:tcW w:w="6997" w:type="dxa"/>
          </w:tcPr>
          <w:p w14:paraId="41E379F1" w14:textId="77777777" w:rsidR="00363C9B" w:rsidRPr="00363C9B" w:rsidRDefault="00363C9B" w:rsidP="00363C9B">
            <w:pPr>
              <w:rPr>
                <w:rFonts w:ascii="Cambria" w:eastAsia="Times New Roman" w:hAnsi="Cambria" w:cs="Times New Roman"/>
                <w:b/>
                <w:bCs/>
                <w:kern w:val="0"/>
                <w:sz w:val="22"/>
                <w:szCs w:val="22"/>
                <w:lang w:eastAsia="nl-NL"/>
                <w14:ligatures w14:val="none"/>
              </w:rPr>
            </w:pPr>
            <w:r w:rsidRPr="00363C9B">
              <w:rPr>
                <w:rFonts w:ascii="Cambria" w:eastAsia="Times New Roman" w:hAnsi="Cambria" w:cs="Times New Roman"/>
                <w:b/>
                <w:bCs/>
                <w:kern w:val="0"/>
                <w:sz w:val="22"/>
                <w:szCs w:val="22"/>
                <w:lang w:eastAsia="nl-NL"/>
                <w14:ligatures w14:val="none"/>
              </w:rPr>
              <w:t>Blok 4 – Titels en functies</w:t>
            </w:r>
          </w:p>
          <w:p w14:paraId="4EC9D78F" w14:textId="77777777" w:rsidR="00363C9B" w:rsidRPr="00363C9B" w:rsidRDefault="00363C9B" w:rsidP="00363C9B">
            <w:pPr>
              <w:rPr>
                <w:rFonts w:ascii="Cambria" w:eastAsia="Times New Roman" w:hAnsi="Cambria" w:cs="Times New Roman"/>
                <w:kern w:val="0"/>
                <w:sz w:val="22"/>
                <w:szCs w:val="22"/>
                <w:lang w:eastAsia="nl-NL"/>
                <w14:ligatures w14:val="none"/>
              </w:rPr>
            </w:pPr>
          </w:p>
          <w:p w14:paraId="3DAE2B23" w14:textId="77777777" w:rsidR="00363C9B" w:rsidRPr="00363C9B" w:rsidRDefault="00363C9B" w:rsidP="00363C9B">
            <w:pPr>
              <w:rPr>
                <w:rFonts w:ascii="Cambria" w:eastAsia="Times New Roman" w:hAnsi="Cambria" w:cs="Times New Roman"/>
                <w:b/>
                <w:bCs/>
                <w:kern w:val="0"/>
                <w:sz w:val="22"/>
                <w:szCs w:val="22"/>
                <w:lang w:eastAsia="nl-NL"/>
                <w14:ligatures w14:val="none"/>
              </w:rPr>
            </w:pPr>
            <w:r w:rsidRPr="00363C9B">
              <w:rPr>
                <w:rFonts w:ascii="Cambria" w:eastAsia="Times New Roman" w:hAnsi="Cambria" w:cs="Times New Roman"/>
                <w:b/>
                <w:bCs/>
                <w:kern w:val="0"/>
                <w:sz w:val="22"/>
                <w:szCs w:val="22"/>
                <w:lang w:eastAsia="nl-NL"/>
                <w14:ligatures w14:val="none"/>
              </w:rPr>
              <w:t xml:space="preserve">Onderzoeksvraag: </w:t>
            </w:r>
          </w:p>
          <w:p w14:paraId="305F6DF4" w14:textId="3ED2F282" w:rsidR="00363C9B" w:rsidRDefault="00363C9B" w:rsidP="00363C9B">
            <w:pPr>
              <w:rPr>
                <w:rFonts w:ascii="Cambria" w:eastAsia="Times New Roman" w:hAnsi="Cambria" w:cs="Times New Roman"/>
                <w:kern w:val="0"/>
                <w:sz w:val="22"/>
                <w:szCs w:val="22"/>
                <w:lang w:eastAsia="nl-NL"/>
                <w14:ligatures w14:val="none"/>
              </w:rPr>
            </w:pPr>
            <w:r w:rsidRPr="00363C9B">
              <w:rPr>
                <w:rFonts w:ascii="Cambria" w:eastAsia="Times New Roman" w:hAnsi="Cambria" w:cs="Times New Roman"/>
                <w:kern w:val="0"/>
                <w:sz w:val="22"/>
                <w:szCs w:val="22"/>
                <w:lang w:eastAsia="nl-NL"/>
                <w14:ligatures w14:val="none"/>
              </w:rPr>
              <w:t>Welke titels en functies waren er toen en welke nu?</w:t>
            </w:r>
          </w:p>
          <w:p w14:paraId="35B8974E" w14:textId="77777777" w:rsidR="00363C9B" w:rsidRPr="00363C9B" w:rsidRDefault="00363C9B" w:rsidP="00363C9B">
            <w:pPr>
              <w:rPr>
                <w:rFonts w:ascii="Cambria" w:eastAsia="Times New Roman" w:hAnsi="Cambria" w:cs="Times New Roman"/>
                <w:kern w:val="0"/>
                <w:sz w:val="22"/>
                <w:szCs w:val="22"/>
                <w:lang w:eastAsia="nl-NL"/>
                <w14:ligatures w14:val="none"/>
              </w:rPr>
            </w:pPr>
          </w:p>
          <w:p w14:paraId="1259E130" w14:textId="05916900" w:rsidR="00363C9B" w:rsidRPr="00363C9B" w:rsidRDefault="00363C9B" w:rsidP="00363C9B">
            <w:pPr>
              <w:rPr>
                <w:rFonts w:ascii="Cambria" w:eastAsia="Times New Roman" w:hAnsi="Cambria" w:cs="Times New Roman"/>
                <w:b/>
                <w:bCs/>
                <w:kern w:val="0"/>
                <w:sz w:val="22"/>
                <w:szCs w:val="22"/>
                <w:lang w:eastAsia="nl-NL"/>
                <w14:ligatures w14:val="none"/>
              </w:rPr>
            </w:pPr>
            <w:r w:rsidRPr="00363C9B">
              <w:rPr>
                <w:rFonts w:ascii="Cambria" w:eastAsia="Times New Roman" w:hAnsi="Cambria" w:cs="Times New Roman"/>
                <w:b/>
                <w:bCs/>
                <w:kern w:val="0"/>
                <w:sz w:val="22"/>
                <w:szCs w:val="22"/>
                <w:lang w:eastAsia="nl-NL"/>
                <w14:ligatures w14:val="none"/>
              </w:rPr>
              <w:t>Antwoordindicatie:</w:t>
            </w:r>
          </w:p>
          <w:p w14:paraId="08D09599" w14:textId="3675DA6D" w:rsidR="00363C9B" w:rsidRPr="00363C9B" w:rsidRDefault="00363C9B" w:rsidP="00363C9B">
            <w:pPr>
              <w:rPr>
                <w:rFonts w:ascii="Cambria" w:eastAsia="Times New Roman" w:hAnsi="Cambria" w:cs="Times New Roman"/>
                <w:kern w:val="0"/>
                <w:sz w:val="22"/>
                <w:szCs w:val="22"/>
                <w:lang w:eastAsia="nl-NL"/>
                <w14:ligatures w14:val="none"/>
              </w:rPr>
            </w:pPr>
            <w:r w:rsidRPr="00363C9B">
              <w:rPr>
                <w:rFonts w:ascii="Cambria" w:eastAsia="Times New Roman" w:hAnsi="Cambria" w:cs="Times New Roman"/>
                <w:kern w:val="0"/>
                <w:sz w:val="22"/>
                <w:szCs w:val="22"/>
                <w:lang w:eastAsia="nl-NL"/>
                <w14:ligatures w14:val="none"/>
              </w:rPr>
              <w:t>Toen: schout, schepenen, voogd.</w:t>
            </w:r>
          </w:p>
          <w:p w14:paraId="58F606FC" w14:textId="4507B312" w:rsidR="005D410A" w:rsidRPr="005D410A" w:rsidRDefault="00363C9B" w:rsidP="00363C9B">
            <w:pPr>
              <w:rPr>
                <w:rFonts w:ascii="Cambria" w:eastAsia="Times New Roman" w:hAnsi="Cambria" w:cs="Times New Roman"/>
                <w:kern w:val="0"/>
                <w:sz w:val="22"/>
                <w:szCs w:val="22"/>
                <w:lang w:eastAsia="nl-NL"/>
                <w14:ligatures w14:val="none"/>
              </w:rPr>
            </w:pPr>
            <w:r w:rsidRPr="00363C9B">
              <w:rPr>
                <w:rFonts w:ascii="Cambria" w:eastAsia="Times New Roman" w:hAnsi="Cambria" w:cs="Times New Roman"/>
                <w:kern w:val="0"/>
                <w:sz w:val="22"/>
                <w:szCs w:val="22"/>
                <w:lang w:eastAsia="nl-NL"/>
                <w14:ligatures w14:val="none"/>
              </w:rPr>
              <w:t>Nu: burgemeester, wethouders, raadsleden.</w:t>
            </w:r>
          </w:p>
        </w:tc>
      </w:tr>
      <w:tr w:rsidR="005D410A" w14:paraId="7726D0BC" w14:textId="77777777" w:rsidTr="005D410A">
        <w:tc>
          <w:tcPr>
            <w:tcW w:w="6997" w:type="dxa"/>
          </w:tcPr>
          <w:p w14:paraId="2FB1EC91" w14:textId="77777777" w:rsidR="00363C9B" w:rsidRPr="00363C9B" w:rsidRDefault="00363C9B" w:rsidP="00363C9B">
            <w:pPr>
              <w:rPr>
                <w:rFonts w:ascii="Cambria" w:eastAsia="Times New Roman" w:hAnsi="Cambria" w:cs="Times New Roman"/>
                <w:b/>
                <w:bCs/>
                <w:kern w:val="0"/>
                <w:sz w:val="22"/>
                <w:szCs w:val="22"/>
                <w:lang w:eastAsia="nl-NL"/>
                <w14:ligatures w14:val="none"/>
              </w:rPr>
            </w:pPr>
            <w:r w:rsidRPr="00363C9B">
              <w:rPr>
                <w:rFonts w:ascii="Cambria" w:eastAsia="Times New Roman" w:hAnsi="Cambria" w:cs="Times New Roman"/>
                <w:b/>
                <w:bCs/>
                <w:kern w:val="0"/>
                <w:sz w:val="22"/>
                <w:szCs w:val="22"/>
                <w:lang w:eastAsia="nl-NL"/>
                <w14:ligatures w14:val="none"/>
              </w:rPr>
              <w:t>Blok 2 – Rechtspraak</w:t>
            </w:r>
          </w:p>
          <w:p w14:paraId="57CD4BDE" w14:textId="77777777" w:rsidR="00363C9B" w:rsidRPr="00363C9B" w:rsidRDefault="00363C9B" w:rsidP="00363C9B">
            <w:pPr>
              <w:rPr>
                <w:rFonts w:ascii="Cambria" w:eastAsia="Times New Roman" w:hAnsi="Cambria" w:cs="Times New Roman"/>
                <w:kern w:val="0"/>
                <w:sz w:val="22"/>
                <w:szCs w:val="22"/>
                <w:lang w:eastAsia="nl-NL"/>
                <w14:ligatures w14:val="none"/>
              </w:rPr>
            </w:pPr>
          </w:p>
          <w:p w14:paraId="36BF1CD9" w14:textId="77777777" w:rsidR="00363C9B" w:rsidRPr="00363C9B" w:rsidRDefault="00363C9B" w:rsidP="00363C9B">
            <w:pPr>
              <w:rPr>
                <w:rFonts w:ascii="Cambria" w:eastAsia="Times New Roman" w:hAnsi="Cambria" w:cs="Times New Roman"/>
                <w:b/>
                <w:bCs/>
                <w:kern w:val="0"/>
                <w:sz w:val="22"/>
                <w:szCs w:val="22"/>
                <w:lang w:eastAsia="nl-NL"/>
                <w14:ligatures w14:val="none"/>
              </w:rPr>
            </w:pPr>
            <w:r w:rsidRPr="00363C9B">
              <w:rPr>
                <w:rFonts w:ascii="Cambria" w:eastAsia="Times New Roman" w:hAnsi="Cambria" w:cs="Times New Roman"/>
                <w:b/>
                <w:bCs/>
                <w:kern w:val="0"/>
                <w:sz w:val="22"/>
                <w:szCs w:val="22"/>
                <w:lang w:eastAsia="nl-NL"/>
                <w14:ligatures w14:val="none"/>
              </w:rPr>
              <w:t xml:space="preserve">Onderzoeksvraag: </w:t>
            </w:r>
          </w:p>
          <w:p w14:paraId="79E471A4" w14:textId="78B444C4" w:rsidR="00363C9B" w:rsidRPr="00363C9B" w:rsidRDefault="00363C9B" w:rsidP="00363C9B">
            <w:pPr>
              <w:rPr>
                <w:rFonts w:ascii="Cambria" w:eastAsia="Times New Roman" w:hAnsi="Cambria" w:cs="Times New Roman"/>
                <w:kern w:val="0"/>
                <w:sz w:val="22"/>
                <w:szCs w:val="22"/>
                <w:lang w:eastAsia="nl-NL"/>
                <w14:ligatures w14:val="none"/>
              </w:rPr>
            </w:pPr>
            <w:r w:rsidRPr="00363C9B">
              <w:rPr>
                <w:rFonts w:ascii="Cambria" w:eastAsia="Times New Roman" w:hAnsi="Cambria" w:cs="Times New Roman"/>
                <w:kern w:val="0"/>
                <w:sz w:val="22"/>
                <w:szCs w:val="22"/>
                <w:lang w:eastAsia="nl-NL"/>
                <w14:ligatures w14:val="none"/>
              </w:rPr>
              <w:t>Hoe verliep rechtspraak toen en hoe nu?</w:t>
            </w:r>
          </w:p>
          <w:p w14:paraId="2C718FA0" w14:textId="77777777" w:rsidR="00363C9B" w:rsidRDefault="00363C9B" w:rsidP="00363C9B">
            <w:pPr>
              <w:rPr>
                <w:rFonts w:ascii="Cambria" w:eastAsia="Times New Roman" w:hAnsi="Cambria" w:cs="Times New Roman"/>
                <w:kern w:val="0"/>
                <w:sz w:val="22"/>
                <w:szCs w:val="22"/>
                <w:lang w:eastAsia="nl-NL"/>
                <w14:ligatures w14:val="none"/>
              </w:rPr>
            </w:pPr>
          </w:p>
          <w:p w14:paraId="4BE8934B" w14:textId="5CC27E3B" w:rsidR="00363C9B" w:rsidRPr="00363C9B" w:rsidRDefault="00363C9B" w:rsidP="00363C9B">
            <w:pPr>
              <w:rPr>
                <w:rFonts w:ascii="Cambria" w:eastAsia="Times New Roman" w:hAnsi="Cambria" w:cs="Times New Roman"/>
                <w:b/>
                <w:bCs/>
                <w:kern w:val="0"/>
                <w:sz w:val="22"/>
                <w:szCs w:val="22"/>
                <w:lang w:eastAsia="nl-NL"/>
                <w14:ligatures w14:val="none"/>
              </w:rPr>
            </w:pPr>
            <w:r w:rsidRPr="00363C9B">
              <w:rPr>
                <w:rFonts w:ascii="Cambria" w:eastAsia="Times New Roman" w:hAnsi="Cambria" w:cs="Times New Roman"/>
                <w:b/>
                <w:bCs/>
                <w:kern w:val="0"/>
                <w:sz w:val="22"/>
                <w:szCs w:val="22"/>
                <w:lang w:eastAsia="nl-NL"/>
                <w14:ligatures w14:val="none"/>
              </w:rPr>
              <w:t>Antwoordindicatie:</w:t>
            </w:r>
          </w:p>
          <w:p w14:paraId="01E6DD76" w14:textId="77777777" w:rsidR="00363C9B" w:rsidRPr="00363C9B" w:rsidRDefault="00363C9B" w:rsidP="00363C9B">
            <w:pPr>
              <w:rPr>
                <w:rFonts w:ascii="Cambria" w:eastAsia="Times New Roman" w:hAnsi="Cambria" w:cs="Times New Roman"/>
                <w:kern w:val="0"/>
                <w:sz w:val="22"/>
                <w:szCs w:val="22"/>
                <w:lang w:eastAsia="nl-NL"/>
                <w14:ligatures w14:val="none"/>
              </w:rPr>
            </w:pPr>
            <w:r w:rsidRPr="00363C9B">
              <w:rPr>
                <w:rFonts w:ascii="Cambria" w:eastAsia="Times New Roman" w:hAnsi="Cambria" w:cs="Times New Roman"/>
                <w:kern w:val="0"/>
                <w:sz w:val="22"/>
                <w:szCs w:val="22"/>
                <w:lang w:eastAsia="nl-NL"/>
                <w14:ligatures w14:val="none"/>
              </w:rPr>
              <w:t>Toen: bestuurders spraken recht, straffen publiekelijk.</w:t>
            </w:r>
          </w:p>
          <w:p w14:paraId="15E543C6" w14:textId="77777777" w:rsidR="005D410A" w:rsidRDefault="00363C9B" w:rsidP="00363C9B">
            <w:pPr>
              <w:rPr>
                <w:rFonts w:ascii="Cambria" w:eastAsia="Times New Roman" w:hAnsi="Cambria" w:cs="Times New Roman"/>
                <w:kern w:val="0"/>
                <w:sz w:val="22"/>
                <w:szCs w:val="22"/>
                <w:lang w:eastAsia="nl-NL"/>
                <w14:ligatures w14:val="none"/>
              </w:rPr>
            </w:pPr>
            <w:r w:rsidRPr="00363C9B">
              <w:rPr>
                <w:rFonts w:ascii="Cambria" w:eastAsia="Times New Roman" w:hAnsi="Cambria" w:cs="Times New Roman"/>
                <w:kern w:val="0"/>
                <w:sz w:val="22"/>
                <w:szCs w:val="22"/>
                <w:lang w:eastAsia="nl-NL"/>
                <w14:ligatures w14:val="none"/>
              </w:rPr>
              <w:t>Nu: onafhankelijke rechters in een rechtbank.</w:t>
            </w:r>
          </w:p>
          <w:p w14:paraId="792B3B2E" w14:textId="4924EBC4" w:rsidR="00363C9B" w:rsidRPr="005D410A" w:rsidRDefault="00363C9B" w:rsidP="00363C9B">
            <w:pPr>
              <w:rPr>
                <w:rFonts w:ascii="Cambria" w:eastAsia="Times New Roman" w:hAnsi="Cambria" w:cs="Times New Roman"/>
                <w:kern w:val="0"/>
                <w:sz w:val="22"/>
                <w:szCs w:val="22"/>
                <w:lang w:eastAsia="nl-NL"/>
                <w14:ligatures w14:val="none"/>
              </w:rPr>
            </w:pPr>
          </w:p>
        </w:tc>
        <w:tc>
          <w:tcPr>
            <w:tcW w:w="6997" w:type="dxa"/>
          </w:tcPr>
          <w:p w14:paraId="6BD7765D" w14:textId="77777777" w:rsidR="00363C9B" w:rsidRPr="00363C9B" w:rsidRDefault="00363C9B" w:rsidP="00363C9B">
            <w:pPr>
              <w:rPr>
                <w:rFonts w:ascii="Cambria" w:eastAsia="Times New Roman" w:hAnsi="Cambria" w:cs="Times New Roman"/>
                <w:b/>
                <w:bCs/>
                <w:kern w:val="0"/>
                <w:sz w:val="22"/>
                <w:szCs w:val="22"/>
                <w:lang w:eastAsia="nl-NL"/>
                <w14:ligatures w14:val="none"/>
              </w:rPr>
            </w:pPr>
            <w:r w:rsidRPr="00363C9B">
              <w:rPr>
                <w:rFonts w:ascii="Cambria" w:eastAsia="Times New Roman" w:hAnsi="Cambria" w:cs="Times New Roman"/>
                <w:b/>
                <w:bCs/>
                <w:kern w:val="0"/>
                <w:sz w:val="22"/>
                <w:szCs w:val="22"/>
                <w:lang w:eastAsia="nl-NL"/>
                <w14:ligatures w14:val="none"/>
              </w:rPr>
              <w:t>Blok 5 – Beveiliging</w:t>
            </w:r>
          </w:p>
          <w:p w14:paraId="43E4CD2A" w14:textId="77777777" w:rsidR="00363C9B" w:rsidRPr="00363C9B" w:rsidRDefault="00363C9B" w:rsidP="00363C9B">
            <w:pPr>
              <w:rPr>
                <w:rFonts w:ascii="Cambria" w:eastAsia="Times New Roman" w:hAnsi="Cambria" w:cs="Times New Roman"/>
                <w:kern w:val="0"/>
                <w:sz w:val="22"/>
                <w:szCs w:val="22"/>
                <w:lang w:eastAsia="nl-NL"/>
                <w14:ligatures w14:val="none"/>
              </w:rPr>
            </w:pPr>
          </w:p>
          <w:p w14:paraId="58303CBD" w14:textId="77777777" w:rsidR="00363C9B" w:rsidRPr="00363C9B" w:rsidRDefault="00363C9B" w:rsidP="00363C9B">
            <w:pPr>
              <w:rPr>
                <w:rFonts w:ascii="Cambria" w:eastAsia="Times New Roman" w:hAnsi="Cambria" w:cs="Times New Roman"/>
                <w:b/>
                <w:bCs/>
                <w:kern w:val="0"/>
                <w:sz w:val="22"/>
                <w:szCs w:val="22"/>
                <w:lang w:eastAsia="nl-NL"/>
                <w14:ligatures w14:val="none"/>
              </w:rPr>
            </w:pPr>
            <w:r w:rsidRPr="00363C9B">
              <w:rPr>
                <w:rFonts w:ascii="Cambria" w:eastAsia="Times New Roman" w:hAnsi="Cambria" w:cs="Times New Roman"/>
                <w:b/>
                <w:bCs/>
                <w:kern w:val="0"/>
                <w:sz w:val="22"/>
                <w:szCs w:val="22"/>
                <w:lang w:eastAsia="nl-NL"/>
                <w14:ligatures w14:val="none"/>
              </w:rPr>
              <w:t xml:space="preserve">Onderzoeksvraag: </w:t>
            </w:r>
          </w:p>
          <w:p w14:paraId="3B9F9601" w14:textId="5EED7F0F" w:rsidR="00363C9B" w:rsidRPr="00363C9B" w:rsidRDefault="00363C9B" w:rsidP="00363C9B">
            <w:pPr>
              <w:rPr>
                <w:rFonts w:ascii="Cambria" w:eastAsia="Times New Roman" w:hAnsi="Cambria" w:cs="Times New Roman"/>
                <w:kern w:val="0"/>
                <w:sz w:val="22"/>
                <w:szCs w:val="22"/>
                <w:lang w:eastAsia="nl-NL"/>
                <w14:ligatures w14:val="none"/>
              </w:rPr>
            </w:pPr>
            <w:r w:rsidRPr="00363C9B">
              <w:rPr>
                <w:rFonts w:ascii="Cambria" w:eastAsia="Times New Roman" w:hAnsi="Cambria" w:cs="Times New Roman"/>
                <w:kern w:val="0"/>
                <w:sz w:val="22"/>
                <w:szCs w:val="22"/>
                <w:lang w:eastAsia="nl-NL"/>
                <w14:ligatures w14:val="none"/>
              </w:rPr>
              <w:t>Hoe werd de stad beveiligd toen en hoe nu?</w:t>
            </w:r>
          </w:p>
          <w:p w14:paraId="33130052" w14:textId="77777777" w:rsidR="00363C9B" w:rsidRDefault="00363C9B" w:rsidP="00363C9B">
            <w:pPr>
              <w:rPr>
                <w:rFonts w:ascii="Cambria" w:eastAsia="Times New Roman" w:hAnsi="Cambria" w:cs="Times New Roman"/>
                <w:kern w:val="0"/>
                <w:sz w:val="22"/>
                <w:szCs w:val="22"/>
                <w:lang w:eastAsia="nl-NL"/>
                <w14:ligatures w14:val="none"/>
              </w:rPr>
            </w:pPr>
          </w:p>
          <w:p w14:paraId="69D2774F" w14:textId="7B001A42" w:rsidR="00363C9B" w:rsidRPr="00363C9B" w:rsidRDefault="00363C9B" w:rsidP="00363C9B">
            <w:pPr>
              <w:rPr>
                <w:rFonts w:ascii="Cambria" w:eastAsia="Times New Roman" w:hAnsi="Cambria" w:cs="Times New Roman"/>
                <w:b/>
                <w:bCs/>
                <w:kern w:val="0"/>
                <w:sz w:val="22"/>
                <w:szCs w:val="22"/>
                <w:lang w:eastAsia="nl-NL"/>
                <w14:ligatures w14:val="none"/>
              </w:rPr>
            </w:pPr>
            <w:r w:rsidRPr="00363C9B">
              <w:rPr>
                <w:rFonts w:ascii="Cambria" w:eastAsia="Times New Roman" w:hAnsi="Cambria" w:cs="Times New Roman"/>
                <w:b/>
                <w:bCs/>
                <w:kern w:val="0"/>
                <w:sz w:val="22"/>
                <w:szCs w:val="22"/>
                <w:lang w:eastAsia="nl-NL"/>
                <w14:ligatures w14:val="none"/>
              </w:rPr>
              <w:t>Antwoordindicatie:</w:t>
            </w:r>
          </w:p>
          <w:p w14:paraId="62087420" w14:textId="4DFC5953" w:rsidR="00363C9B" w:rsidRPr="00363C9B" w:rsidRDefault="00363C9B" w:rsidP="00363C9B">
            <w:pPr>
              <w:rPr>
                <w:rFonts w:ascii="Cambria" w:eastAsia="Times New Roman" w:hAnsi="Cambria" w:cs="Times New Roman"/>
                <w:kern w:val="0"/>
                <w:sz w:val="22"/>
                <w:szCs w:val="22"/>
                <w:lang w:eastAsia="nl-NL"/>
                <w14:ligatures w14:val="none"/>
              </w:rPr>
            </w:pPr>
            <w:r w:rsidRPr="00363C9B">
              <w:rPr>
                <w:rFonts w:ascii="Cambria" w:eastAsia="Times New Roman" w:hAnsi="Cambria" w:cs="Times New Roman"/>
                <w:kern w:val="0"/>
                <w:sz w:val="22"/>
                <w:szCs w:val="22"/>
                <w:lang w:eastAsia="nl-NL"/>
                <w14:ligatures w14:val="none"/>
              </w:rPr>
              <w:t>Toen: stadsmuren, poorten, wachters.</w:t>
            </w:r>
          </w:p>
          <w:p w14:paraId="0A8A4FDF" w14:textId="795BDE24" w:rsidR="005D410A" w:rsidRPr="005D410A" w:rsidRDefault="00363C9B" w:rsidP="00363C9B">
            <w:pPr>
              <w:rPr>
                <w:rFonts w:ascii="Cambria" w:eastAsia="Times New Roman" w:hAnsi="Cambria" w:cs="Times New Roman"/>
                <w:kern w:val="0"/>
                <w:sz w:val="22"/>
                <w:szCs w:val="22"/>
                <w:lang w:eastAsia="nl-NL"/>
                <w14:ligatures w14:val="none"/>
              </w:rPr>
            </w:pPr>
            <w:r w:rsidRPr="00363C9B">
              <w:rPr>
                <w:rFonts w:ascii="Cambria" w:eastAsia="Times New Roman" w:hAnsi="Cambria" w:cs="Times New Roman"/>
                <w:kern w:val="0"/>
                <w:sz w:val="22"/>
                <w:szCs w:val="22"/>
                <w:lang w:eastAsia="nl-NL"/>
                <w14:ligatures w14:val="none"/>
              </w:rPr>
              <w:t>Nu: politie, camera’s, wetten en noodplannen.</w:t>
            </w:r>
          </w:p>
        </w:tc>
      </w:tr>
      <w:tr w:rsidR="005D410A" w14:paraId="62A4D903" w14:textId="77777777" w:rsidTr="005D410A">
        <w:tc>
          <w:tcPr>
            <w:tcW w:w="6997" w:type="dxa"/>
          </w:tcPr>
          <w:p w14:paraId="20160C08" w14:textId="77777777" w:rsidR="00363C9B" w:rsidRPr="00363C9B" w:rsidRDefault="00363C9B" w:rsidP="00363C9B">
            <w:pPr>
              <w:rPr>
                <w:rFonts w:ascii="Cambria" w:eastAsia="Times New Roman" w:hAnsi="Cambria" w:cs="Times New Roman"/>
                <w:b/>
                <w:bCs/>
                <w:kern w:val="0"/>
                <w:sz w:val="22"/>
                <w:szCs w:val="22"/>
                <w:lang w:eastAsia="nl-NL"/>
                <w14:ligatures w14:val="none"/>
              </w:rPr>
            </w:pPr>
            <w:r w:rsidRPr="00363C9B">
              <w:rPr>
                <w:rFonts w:ascii="Cambria" w:eastAsia="Times New Roman" w:hAnsi="Cambria" w:cs="Times New Roman"/>
                <w:b/>
                <w:bCs/>
                <w:kern w:val="0"/>
                <w:sz w:val="22"/>
                <w:szCs w:val="22"/>
                <w:lang w:eastAsia="nl-NL"/>
                <w14:ligatures w14:val="none"/>
              </w:rPr>
              <w:t>Blok 3 – Gebouwen</w:t>
            </w:r>
          </w:p>
          <w:p w14:paraId="08D85963" w14:textId="77777777" w:rsidR="00363C9B" w:rsidRPr="00363C9B" w:rsidRDefault="00363C9B" w:rsidP="00363C9B">
            <w:pPr>
              <w:rPr>
                <w:rFonts w:ascii="Cambria" w:eastAsia="Times New Roman" w:hAnsi="Cambria" w:cs="Times New Roman"/>
                <w:kern w:val="0"/>
                <w:sz w:val="22"/>
                <w:szCs w:val="22"/>
                <w:lang w:eastAsia="nl-NL"/>
                <w14:ligatures w14:val="none"/>
              </w:rPr>
            </w:pPr>
          </w:p>
          <w:p w14:paraId="6D22EBCC" w14:textId="77777777" w:rsidR="00363C9B" w:rsidRPr="00363C9B" w:rsidRDefault="00363C9B" w:rsidP="00363C9B">
            <w:pPr>
              <w:rPr>
                <w:rFonts w:ascii="Cambria" w:eastAsia="Times New Roman" w:hAnsi="Cambria" w:cs="Times New Roman"/>
                <w:b/>
                <w:bCs/>
                <w:kern w:val="0"/>
                <w:sz w:val="22"/>
                <w:szCs w:val="22"/>
                <w:lang w:eastAsia="nl-NL"/>
                <w14:ligatures w14:val="none"/>
              </w:rPr>
            </w:pPr>
            <w:r w:rsidRPr="00363C9B">
              <w:rPr>
                <w:rFonts w:ascii="Cambria" w:eastAsia="Times New Roman" w:hAnsi="Cambria" w:cs="Times New Roman"/>
                <w:b/>
                <w:bCs/>
                <w:kern w:val="0"/>
                <w:sz w:val="22"/>
                <w:szCs w:val="22"/>
                <w:lang w:eastAsia="nl-NL"/>
                <w14:ligatures w14:val="none"/>
              </w:rPr>
              <w:t xml:space="preserve">Onderzoeksvraag: </w:t>
            </w:r>
          </w:p>
          <w:p w14:paraId="6EE9F391" w14:textId="3FF9CC64" w:rsidR="00363C9B" w:rsidRPr="00363C9B" w:rsidRDefault="00363C9B" w:rsidP="00363C9B">
            <w:pPr>
              <w:rPr>
                <w:rFonts w:ascii="Cambria" w:eastAsia="Times New Roman" w:hAnsi="Cambria" w:cs="Times New Roman"/>
                <w:kern w:val="0"/>
                <w:sz w:val="22"/>
                <w:szCs w:val="22"/>
                <w:lang w:eastAsia="nl-NL"/>
                <w14:ligatures w14:val="none"/>
              </w:rPr>
            </w:pPr>
            <w:r w:rsidRPr="00363C9B">
              <w:rPr>
                <w:rFonts w:ascii="Cambria" w:eastAsia="Times New Roman" w:hAnsi="Cambria" w:cs="Times New Roman"/>
                <w:kern w:val="0"/>
                <w:sz w:val="22"/>
                <w:szCs w:val="22"/>
                <w:lang w:eastAsia="nl-NL"/>
                <w14:ligatures w14:val="none"/>
              </w:rPr>
              <w:t>In welke gebouwen werd bestuur en rechtspraak uitgevoerd?</w:t>
            </w:r>
          </w:p>
          <w:p w14:paraId="3AC24701" w14:textId="77777777" w:rsidR="00363C9B" w:rsidRDefault="00363C9B" w:rsidP="00363C9B">
            <w:pPr>
              <w:rPr>
                <w:rFonts w:ascii="Cambria" w:eastAsia="Times New Roman" w:hAnsi="Cambria" w:cs="Times New Roman"/>
                <w:kern w:val="0"/>
                <w:sz w:val="22"/>
                <w:szCs w:val="22"/>
                <w:lang w:eastAsia="nl-NL"/>
                <w14:ligatures w14:val="none"/>
              </w:rPr>
            </w:pPr>
          </w:p>
          <w:p w14:paraId="20320241" w14:textId="6FBCD848" w:rsidR="00363C9B" w:rsidRPr="00363C9B" w:rsidRDefault="00363C9B" w:rsidP="00363C9B">
            <w:pPr>
              <w:rPr>
                <w:rFonts w:ascii="Cambria" w:eastAsia="Times New Roman" w:hAnsi="Cambria" w:cs="Times New Roman"/>
                <w:b/>
                <w:bCs/>
                <w:kern w:val="0"/>
                <w:sz w:val="22"/>
                <w:szCs w:val="22"/>
                <w:lang w:eastAsia="nl-NL"/>
                <w14:ligatures w14:val="none"/>
              </w:rPr>
            </w:pPr>
            <w:r w:rsidRPr="00363C9B">
              <w:rPr>
                <w:rFonts w:ascii="Cambria" w:eastAsia="Times New Roman" w:hAnsi="Cambria" w:cs="Times New Roman"/>
                <w:b/>
                <w:bCs/>
                <w:kern w:val="0"/>
                <w:sz w:val="22"/>
                <w:szCs w:val="22"/>
                <w:lang w:eastAsia="nl-NL"/>
                <w14:ligatures w14:val="none"/>
              </w:rPr>
              <w:t>Antwoordindicatie:</w:t>
            </w:r>
          </w:p>
          <w:p w14:paraId="7BBA34FC" w14:textId="77777777" w:rsidR="00363C9B" w:rsidRPr="00363C9B" w:rsidRDefault="00363C9B" w:rsidP="00363C9B">
            <w:pPr>
              <w:rPr>
                <w:rFonts w:ascii="Cambria" w:eastAsia="Times New Roman" w:hAnsi="Cambria" w:cs="Times New Roman"/>
                <w:kern w:val="0"/>
                <w:sz w:val="22"/>
                <w:szCs w:val="22"/>
                <w:lang w:eastAsia="nl-NL"/>
                <w14:ligatures w14:val="none"/>
              </w:rPr>
            </w:pPr>
            <w:r w:rsidRPr="00363C9B">
              <w:rPr>
                <w:rFonts w:ascii="Cambria" w:eastAsia="Times New Roman" w:hAnsi="Cambria" w:cs="Times New Roman"/>
                <w:kern w:val="0"/>
                <w:sz w:val="22"/>
                <w:szCs w:val="22"/>
                <w:lang w:eastAsia="nl-NL"/>
                <w14:ligatures w14:val="none"/>
              </w:rPr>
              <w:t>Toen: raadhuis, kerk. Stadskist stond daar symbool voor macht.</w:t>
            </w:r>
          </w:p>
          <w:p w14:paraId="670D1833" w14:textId="77777777" w:rsidR="005D410A" w:rsidRDefault="00363C9B" w:rsidP="00363C9B">
            <w:pPr>
              <w:rPr>
                <w:rFonts w:ascii="Cambria" w:eastAsia="Times New Roman" w:hAnsi="Cambria" w:cs="Times New Roman"/>
                <w:kern w:val="0"/>
                <w:sz w:val="22"/>
                <w:szCs w:val="22"/>
                <w:lang w:eastAsia="nl-NL"/>
                <w14:ligatures w14:val="none"/>
              </w:rPr>
            </w:pPr>
            <w:r w:rsidRPr="00363C9B">
              <w:rPr>
                <w:rFonts w:ascii="Cambria" w:eastAsia="Times New Roman" w:hAnsi="Cambria" w:cs="Times New Roman"/>
                <w:kern w:val="0"/>
                <w:sz w:val="22"/>
                <w:szCs w:val="22"/>
                <w:lang w:eastAsia="nl-NL"/>
                <w14:ligatures w14:val="none"/>
              </w:rPr>
              <w:t>Nu: stadhuis voor bestuur, rechtbank voor rechtspraak.</w:t>
            </w:r>
          </w:p>
          <w:p w14:paraId="2722BB61" w14:textId="6DAD934F" w:rsidR="00363C9B" w:rsidRPr="005D410A" w:rsidRDefault="00363C9B" w:rsidP="00363C9B">
            <w:pPr>
              <w:rPr>
                <w:rFonts w:ascii="Cambria" w:eastAsia="Times New Roman" w:hAnsi="Cambria" w:cs="Times New Roman"/>
                <w:kern w:val="0"/>
                <w:sz w:val="22"/>
                <w:szCs w:val="22"/>
                <w:lang w:eastAsia="nl-NL"/>
                <w14:ligatures w14:val="none"/>
              </w:rPr>
            </w:pPr>
          </w:p>
        </w:tc>
        <w:tc>
          <w:tcPr>
            <w:tcW w:w="6997" w:type="dxa"/>
          </w:tcPr>
          <w:p w14:paraId="1F76B488" w14:textId="77777777" w:rsidR="00363C9B" w:rsidRPr="00363C9B" w:rsidRDefault="00363C9B" w:rsidP="00363C9B">
            <w:pPr>
              <w:rPr>
                <w:rFonts w:ascii="Cambria" w:eastAsia="Times New Roman" w:hAnsi="Cambria" w:cs="Times New Roman"/>
                <w:b/>
                <w:bCs/>
                <w:kern w:val="0"/>
                <w:sz w:val="22"/>
                <w:szCs w:val="22"/>
                <w:lang w:eastAsia="nl-NL"/>
                <w14:ligatures w14:val="none"/>
              </w:rPr>
            </w:pPr>
            <w:r w:rsidRPr="00363C9B">
              <w:rPr>
                <w:rFonts w:ascii="Cambria" w:eastAsia="Times New Roman" w:hAnsi="Cambria" w:cs="Times New Roman"/>
                <w:b/>
                <w:bCs/>
                <w:kern w:val="0"/>
                <w:sz w:val="22"/>
                <w:szCs w:val="22"/>
                <w:lang w:eastAsia="nl-NL"/>
                <w14:ligatures w14:val="none"/>
              </w:rPr>
              <w:t>Blok 6 – Documenten &amp; symbolen</w:t>
            </w:r>
          </w:p>
          <w:p w14:paraId="27F87E47" w14:textId="77777777" w:rsidR="00363C9B" w:rsidRPr="00363C9B" w:rsidRDefault="00363C9B" w:rsidP="00363C9B">
            <w:pPr>
              <w:rPr>
                <w:rFonts w:ascii="Cambria" w:eastAsia="Times New Roman" w:hAnsi="Cambria" w:cs="Times New Roman"/>
                <w:kern w:val="0"/>
                <w:sz w:val="22"/>
                <w:szCs w:val="22"/>
                <w:lang w:eastAsia="nl-NL"/>
                <w14:ligatures w14:val="none"/>
              </w:rPr>
            </w:pPr>
          </w:p>
          <w:p w14:paraId="340CFA16" w14:textId="77777777" w:rsidR="00363C9B" w:rsidRPr="00363C9B" w:rsidRDefault="00363C9B" w:rsidP="00363C9B">
            <w:pPr>
              <w:rPr>
                <w:rFonts w:ascii="Cambria" w:eastAsia="Times New Roman" w:hAnsi="Cambria" w:cs="Times New Roman"/>
                <w:b/>
                <w:bCs/>
                <w:kern w:val="0"/>
                <w:sz w:val="22"/>
                <w:szCs w:val="22"/>
                <w:lang w:eastAsia="nl-NL"/>
                <w14:ligatures w14:val="none"/>
              </w:rPr>
            </w:pPr>
            <w:r w:rsidRPr="00363C9B">
              <w:rPr>
                <w:rFonts w:ascii="Cambria" w:eastAsia="Times New Roman" w:hAnsi="Cambria" w:cs="Times New Roman"/>
                <w:b/>
                <w:bCs/>
                <w:kern w:val="0"/>
                <w:sz w:val="22"/>
                <w:szCs w:val="22"/>
                <w:lang w:eastAsia="nl-NL"/>
                <w14:ligatures w14:val="none"/>
              </w:rPr>
              <w:t xml:space="preserve">Onderzoeksvraag: </w:t>
            </w:r>
          </w:p>
          <w:p w14:paraId="03113E77" w14:textId="1D6B2F94" w:rsidR="00363C9B" w:rsidRDefault="00363C9B" w:rsidP="00363C9B">
            <w:pPr>
              <w:rPr>
                <w:rFonts w:ascii="Cambria" w:eastAsia="Times New Roman" w:hAnsi="Cambria" w:cs="Times New Roman"/>
                <w:kern w:val="0"/>
                <w:sz w:val="22"/>
                <w:szCs w:val="22"/>
                <w:lang w:eastAsia="nl-NL"/>
                <w14:ligatures w14:val="none"/>
              </w:rPr>
            </w:pPr>
            <w:r w:rsidRPr="00363C9B">
              <w:rPr>
                <w:rFonts w:ascii="Cambria" w:eastAsia="Times New Roman" w:hAnsi="Cambria" w:cs="Times New Roman"/>
                <w:kern w:val="0"/>
                <w:sz w:val="22"/>
                <w:szCs w:val="22"/>
                <w:lang w:eastAsia="nl-NL"/>
                <w14:ligatures w14:val="none"/>
              </w:rPr>
              <w:t>Waar werden documenten bewaard en hoe gebeurde dat nu?</w:t>
            </w:r>
          </w:p>
          <w:p w14:paraId="322A577D" w14:textId="77777777" w:rsidR="00363C9B" w:rsidRPr="00363C9B" w:rsidRDefault="00363C9B" w:rsidP="00363C9B">
            <w:pPr>
              <w:rPr>
                <w:rFonts w:ascii="Cambria" w:eastAsia="Times New Roman" w:hAnsi="Cambria" w:cs="Times New Roman"/>
                <w:kern w:val="0"/>
                <w:sz w:val="22"/>
                <w:szCs w:val="22"/>
                <w:lang w:eastAsia="nl-NL"/>
                <w14:ligatures w14:val="none"/>
              </w:rPr>
            </w:pPr>
          </w:p>
          <w:p w14:paraId="6434B69D" w14:textId="52793199" w:rsidR="00363C9B" w:rsidRPr="00363C9B" w:rsidRDefault="00363C9B" w:rsidP="00363C9B">
            <w:pPr>
              <w:rPr>
                <w:rFonts w:ascii="Cambria" w:eastAsia="Times New Roman" w:hAnsi="Cambria" w:cs="Times New Roman"/>
                <w:b/>
                <w:bCs/>
                <w:kern w:val="0"/>
                <w:sz w:val="22"/>
                <w:szCs w:val="22"/>
                <w:lang w:eastAsia="nl-NL"/>
                <w14:ligatures w14:val="none"/>
              </w:rPr>
            </w:pPr>
            <w:r w:rsidRPr="00363C9B">
              <w:rPr>
                <w:rFonts w:ascii="Cambria" w:eastAsia="Times New Roman" w:hAnsi="Cambria" w:cs="Times New Roman"/>
                <w:b/>
                <w:bCs/>
                <w:kern w:val="0"/>
                <w:sz w:val="22"/>
                <w:szCs w:val="22"/>
                <w:lang w:eastAsia="nl-NL"/>
                <w14:ligatures w14:val="none"/>
              </w:rPr>
              <w:t>Antwoordindicatie:</w:t>
            </w:r>
          </w:p>
          <w:p w14:paraId="42FB1FCB" w14:textId="430E2DA3" w:rsidR="00363C9B" w:rsidRPr="00363C9B" w:rsidRDefault="00363C9B" w:rsidP="00363C9B">
            <w:pPr>
              <w:rPr>
                <w:rFonts w:ascii="Cambria" w:eastAsia="Times New Roman" w:hAnsi="Cambria" w:cs="Times New Roman"/>
                <w:kern w:val="0"/>
                <w:sz w:val="22"/>
                <w:szCs w:val="22"/>
                <w:lang w:eastAsia="nl-NL"/>
                <w14:ligatures w14:val="none"/>
              </w:rPr>
            </w:pPr>
            <w:r w:rsidRPr="00363C9B">
              <w:rPr>
                <w:rFonts w:ascii="Cambria" w:eastAsia="Times New Roman" w:hAnsi="Cambria" w:cs="Times New Roman"/>
                <w:kern w:val="0"/>
                <w:sz w:val="22"/>
                <w:szCs w:val="22"/>
                <w:lang w:eastAsia="nl-NL"/>
                <w14:ligatures w14:val="none"/>
              </w:rPr>
              <w:t>Toen: stadskist met privileges en rechten, alleen te openen met meerdere sleutels.</w:t>
            </w:r>
          </w:p>
          <w:p w14:paraId="71C85297" w14:textId="77777777" w:rsidR="005D410A" w:rsidRDefault="00363C9B" w:rsidP="00363C9B">
            <w:pPr>
              <w:rPr>
                <w:rFonts w:ascii="Cambria" w:eastAsia="Times New Roman" w:hAnsi="Cambria" w:cs="Times New Roman"/>
                <w:kern w:val="0"/>
                <w:sz w:val="22"/>
                <w:szCs w:val="22"/>
                <w:lang w:eastAsia="nl-NL"/>
                <w14:ligatures w14:val="none"/>
              </w:rPr>
            </w:pPr>
            <w:r w:rsidRPr="00363C9B">
              <w:rPr>
                <w:rFonts w:ascii="Cambria" w:eastAsia="Times New Roman" w:hAnsi="Cambria" w:cs="Times New Roman"/>
                <w:kern w:val="0"/>
                <w:sz w:val="22"/>
                <w:szCs w:val="22"/>
                <w:lang w:eastAsia="nl-NL"/>
                <w14:ligatures w14:val="none"/>
              </w:rPr>
              <w:t>Nu: gemeentearchieven en digitale registers, vaak openbaar toegankelijk.</w:t>
            </w:r>
          </w:p>
          <w:p w14:paraId="7A7B2E1C" w14:textId="36FF7DDF" w:rsidR="00363C9B" w:rsidRPr="005D410A" w:rsidRDefault="00363C9B" w:rsidP="00363C9B">
            <w:pPr>
              <w:rPr>
                <w:rFonts w:ascii="Cambria" w:eastAsia="Times New Roman" w:hAnsi="Cambria" w:cs="Times New Roman"/>
                <w:kern w:val="0"/>
                <w:sz w:val="22"/>
                <w:szCs w:val="22"/>
                <w:lang w:eastAsia="nl-NL"/>
                <w14:ligatures w14:val="none"/>
              </w:rPr>
            </w:pPr>
          </w:p>
        </w:tc>
      </w:tr>
    </w:tbl>
    <w:p w14:paraId="483656AC" w14:textId="59D72210" w:rsidR="005D410A" w:rsidRDefault="005D410A">
      <w:pPr>
        <w:rPr>
          <w:rFonts w:ascii="Cambria" w:eastAsia="Times New Roman" w:hAnsi="Cambria" w:cs="Times New Roman"/>
          <w:b/>
          <w:bCs/>
          <w:kern w:val="0"/>
          <w:sz w:val="22"/>
          <w:szCs w:val="22"/>
          <w:lang w:eastAsia="nl-NL"/>
          <w14:ligatures w14:val="none"/>
        </w:rPr>
      </w:pPr>
    </w:p>
    <w:p w14:paraId="276E95F8" w14:textId="77777777" w:rsidR="00363C9B" w:rsidRDefault="00363C9B">
      <w:pPr>
        <w:rPr>
          <w:rFonts w:ascii="Cambria" w:eastAsia="Times New Roman" w:hAnsi="Cambria" w:cs="Times New Roman"/>
          <w:b/>
          <w:bCs/>
          <w:kern w:val="0"/>
          <w:sz w:val="22"/>
          <w:szCs w:val="22"/>
          <w:lang w:eastAsia="nl-NL"/>
          <w14:ligatures w14:val="none"/>
        </w:rPr>
      </w:pPr>
      <w:r>
        <w:rPr>
          <w:rFonts w:ascii="Cambria" w:eastAsia="Times New Roman" w:hAnsi="Cambria" w:cs="Times New Roman"/>
          <w:b/>
          <w:bCs/>
          <w:kern w:val="0"/>
          <w:sz w:val="22"/>
          <w:szCs w:val="22"/>
          <w:lang w:eastAsia="nl-NL"/>
          <w14:ligatures w14:val="none"/>
        </w:rPr>
        <w:br w:type="page"/>
      </w:r>
    </w:p>
    <w:p w14:paraId="0A2F2152" w14:textId="2D155BC6" w:rsidR="005D410A" w:rsidRDefault="005D410A" w:rsidP="005D410A">
      <w:pPr>
        <w:spacing w:after="0" w:line="240" w:lineRule="auto"/>
        <w:jc w:val="both"/>
        <w:rPr>
          <w:rFonts w:ascii="Cambria" w:eastAsia="Times New Roman" w:hAnsi="Cambria" w:cs="Times New Roman"/>
          <w:b/>
          <w:bCs/>
          <w:kern w:val="0"/>
          <w:sz w:val="22"/>
          <w:szCs w:val="22"/>
          <w:lang w:eastAsia="nl-NL"/>
          <w14:ligatures w14:val="none"/>
        </w:rPr>
      </w:pPr>
      <w:proofErr w:type="spellStart"/>
      <w:r w:rsidRPr="005D410A">
        <w:rPr>
          <w:rFonts w:ascii="Cambria" w:eastAsia="Times New Roman" w:hAnsi="Cambria" w:cs="Times New Roman"/>
          <w:b/>
          <w:bCs/>
          <w:kern w:val="0"/>
          <w:sz w:val="22"/>
          <w:szCs w:val="22"/>
          <w:lang w:eastAsia="nl-NL"/>
          <w14:ligatures w14:val="none"/>
        </w:rPr>
        <w:lastRenderedPageBreak/>
        <w:t>Rubric</w:t>
      </w:r>
      <w:proofErr w:type="spellEnd"/>
    </w:p>
    <w:p w14:paraId="6DCE962B" w14:textId="77777777" w:rsidR="005D410A" w:rsidRPr="005D410A" w:rsidRDefault="005D410A" w:rsidP="005D410A">
      <w:pPr>
        <w:spacing w:after="0" w:line="240" w:lineRule="auto"/>
        <w:jc w:val="both"/>
        <w:rPr>
          <w:rFonts w:ascii="Cambria" w:eastAsia="Times New Roman" w:hAnsi="Cambria" w:cs="Times New Roman"/>
          <w:b/>
          <w:bCs/>
          <w:kern w:val="0"/>
          <w:sz w:val="22"/>
          <w:szCs w:val="22"/>
          <w:lang w:eastAsia="nl-NL"/>
          <w14:ligatures w14:val="none"/>
        </w:rPr>
      </w:pPr>
    </w:p>
    <w:tbl>
      <w:tblPr>
        <w:tblStyle w:val="Tabelraster"/>
        <w:tblW w:w="0" w:type="auto"/>
        <w:tblLook w:val="04A0" w:firstRow="1" w:lastRow="0" w:firstColumn="1" w:lastColumn="0" w:noHBand="0" w:noVBand="1"/>
      </w:tblPr>
      <w:tblGrid>
        <w:gridCol w:w="1577"/>
        <w:gridCol w:w="3518"/>
        <w:gridCol w:w="3804"/>
        <w:gridCol w:w="2998"/>
        <w:gridCol w:w="2097"/>
      </w:tblGrid>
      <w:tr w:rsidR="005D410A" w:rsidRPr="005D410A" w14:paraId="6D40BB73" w14:textId="77777777" w:rsidTr="005D410A">
        <w:tc>
          <w:tcPr>
            <w:tcW w:w="0" w:type="auto"/>
            <w:hideMark/>
          </w:tcPr>
          <w:p w14:paraId="4D1E037B" w14:textId="77777777" w:rsidR="005D410A" w:rsidRPr="005D410A" w:rsidRDefault="005D410A" w:rsidP="005D410A">
            <w:pPr>
              <w:jc w:val="center"/>
              <w:rPr>
                <w:rFonts w:ascii="Times New Roman" w:eastAsia="Times New Roman" w:hAnsi="Times New Roman" w:cs="Times New Roman"/>
                <w:b/>
                <w:bCs/>
                <w:kern w:val="0"/>
                <w:lang w:eastAsia="nl-NL"/>
                <w14:ligatures w14:val="none"/>
              </w:rPr>
            </w:pPr>
            <w:r w:rsidRPr="005D410A">
              <w:rPr>
                <w:rFonts w:ascii="Times New Roman" w:eastAsia="Times New Roman" w:hAnsi="Times New Roman" w:cs="Times New Roman"/>
                <w:b/>
                <w:bCs/>
                <w:kern w:val="0"/>
                <w:lang w:eastAsia="nl-NL"/>
                <w14:ligatures w14:val="none"/>
              </w:rPr>
              <w:t>Niveau</w:t>
            </w:r>
          </w:p>
        </w:tc>
        <w:tc>
          <w:tcPr>
            <w:tcW w:w="0" w:type="auto"/>
            <w:hideMark/>
          </w:tcPr>
          <w:p w14:paraId="13786479" w14:textId="77777777" w:rsidR="005D410A" w:rsidRPr="005D410A" w:rsidRDefault="005D410A" w:rsidP="005D410A">
            <w:pPr>
              <w:jc w:val="center"/>
              <w:rPr>
                <w:rFonts w:ascii="Times New Roman" w:eastAsia="Times New Roman" w:hAnsi="Times New Roman" w:cs="Times New Roman"/>
                <w:b/>
                <w:bCs/>
                <w:kern w:val="0"/>
                <w:lang w:eastAsia="nl-NL"/>
                <w14:ligatures w14:val="none"/>
              </w:rPr>
            </w:pPr>
            <w:r w:rsidRPr="005D410A">
              <w:rPr>
                <w:rFonts w:ascii="Times New Roman" w:eastAsia="Times New Roman" w:hAnsi="Times New Roman" w:cs="Times New Roman"/>
                <w:b/>
                <w:bCs/>
                <w:kern w:val="0"/>
                <w:lang w:eastAsia="nl-NL"/>
                <w14:ligatures w14:val="none"/>
              </w:rPr>
              <w:t>Inhoud (historisch &amp; hedendaags)</w:t>
            </w:r>
          </w:p>
        </w:tc>
        <w:tc>
          <w:tcPr>
            <w:tcW w:w="0" w:type="auto"/>
            <w:hideMark/>
          </w:tcPr>
          <w:p w14:paraId="0CB320D2" w14:textId="77777777" w:rsidR="005D410A" w:rsidRPr="005D410A" w:rsidRDefault="005D410A" w:rsidP="005D410A">
            <w:pPr>
              <w:jc w:val="center"/>
              <w:rPr>
                <w:rFonts w:ascii="Times New Roman" w:eastAsia="Times New Roman" w:hAnsi="Times New Roman" w:cs="Times New Roman"/>
                <w:b/>
                <w:bCs/>
                <w:kern w:val="0"/>
                <w:lang w:eastAsia="nl-NL"/>
                <w14:ligatures w14:val="none"/>
              </w:rPr>
            </w:pPr>
            <w:r w:rsidRPr="005D410A">
              <w:rPr>
                <w:rFonts w:ascii="Times New Roman" w:eastAsia="Times New Roman" w:hAnsi="Times New Roman" w:cs="Times New Roman"/>
                <w:b/>
                <w:bCs/>
                <w:kern w:val="0"/>
                <w:lang w:eastAsia="nl-NL"/>
                <w14:ligatures w14:val="none"/>
              </w:rPr>
              <w:t>Vergelijking toen–nu</w:t>
            </w:r>
          </w:p>
        </w:tc>
        <w:tc>
          <w:tcPr>
            <w:tcW w:w="0" w:type="auto"/>
            <w:hideMark/>
          </w:tcPr>
          <w:p w14:paraId="4EFEC7DE" w14:textId="77777777" w:rsidR="005D410A" w:rsidRPr="005D410A" w:rsidRDefault="005D410A" w:rsidP="005D410A">
            <w:pPr>
              <w:jc w:val="center"/>
              <w:rPr>
                <w:rFonts w:ascii="Times New Roman" w:eastAsia="Times New Roman" w:hAnsi="Times New Roman" w:cs="Times New Roman"/>
                <w:b/>
                <w:bCs/>
                <w:kern w:val="0"/>
                <w:lang w:eastAsia="nl-NL"/>
                <w14:ligatures w14:val="none"/>
              </w:rPr>
            </w:pPr>
            <w:r w:rsidRPr="005D410A">
              <w:rPr>
                <w:rFonts w:ascii="Times New Roman" w:eastAsia="Times New Roman" w:hAnsi="Times New Roman" w:cs="Times New Roman"/>
                <w:b/>
                <w:bCs/>
                <w:kern w:val="0"/>
                <w:lang w:eastAsia="nl-NL"/>
                <w14:ligatures w14:val="none"/>
              </w:rPr>
              <w:t>Vormgeving</w:t>
            </w:r>
          </w:p>
        </w:tc>
        <w:tc>
          <w:tcPr>
            <w:tcW w:w="0" w:type="auto"/>
            <w:hideMark/>
          </w:tcPr>
          <w:p w14:paraId="1F46769A" w14:textId="77777777" w:rsidR="005D410A" w:rsidRPr="005D410A" w:rsidRDefault="005D410A" w:rsidP="005D410A">
            <w:pPr>
              <w:jc w:val="center"/>
              <w:rPr>
                <w:rFonts w:ascii="Times New Roman" w:eastAsia="Times New Roman" w:hAnsi="Times New Roman" w:cs="Times New Roman"/>
                <w:b/>
                <w:bCs/>
                <w:kern w:val="0"/>
                <w:lang w:eastAsia="nl-NL"/>
                <w14:ligatures w14:val="none"/>
              </w:rPr>
            </w:pPr>
            <w:r w:rsidRPr="005D410A">
              <w:rPr>
                <w:rFonts w:ascii="Times New Roman" w:eastAsia="Times New Roman" w:hAnsi="Times New Roman" w:cs="Times New Roman"/>
                <w:b/>
                <w:bCs/>
                <w:kern w:val="0"/>
                <w:lang w:eastAsia="nl-NL"/>
                <w14:ligatures w14:val="none"/>
              </w:rPr>
              <w:t>Presentatie</w:t>
            </w:r>
          </w:p>
        </w:tc>
      </w:tr>
      <w:tr w:rsidR="005D410A" w:rsidRPr="005D410A" w14:paraId="387B9D34" w14:textId="77777777" w:rsidTr="005D410A">
        <w:tc>
          <w:tcPr>
            <w:tcW w:w="0" w:type="auto"/>
            <w:shd w:val="clear" w:color="auto" w:fill="FAE2D5" w:themeFill="accent2" w:themeFillTint="33"/>
            <w:hideMark/>
          </w:tcPr>
          <w:p w14:paraId="67640BE2" w14:textId="77777777" w:rsidR="005D410A" w:rsidRPr="005D410A" w:rsidRDefault="005D410A" w:rsidP="005D410A">
            <w:pPr>
              <w:rPr>
                <w:rFonts w:ascii="Times New Roman" w:eastAsia="Times New Roman" w:hAnsi="Times New Roman" w:cs="Times New Roman"/>
                <w:kern w:val="0"/>
                <w:lang w:eastAsia="nl-NL"/>
                <w14:ligatures w14:val="none"/>
              </w:rPr>
            </w:pPr>
            <w:r w:rsidRPr="005D410A">
              <w:rPr>
                <w:rFonts w:ascii="Times New Roman" w:eastAsia="Times New Roman" w:hAnsi="Times New Roman" w:cs="Times New Roman"/>
                <w:b/>
                <w:bCs/>
                <w:kern w:val="0"/>
                <w:lang w:eastAsia="nl-NL"/>
                <w14:ligatures w14:val="none"/>
              </w:rPr>
              <w:t>Onvoldoende</w:t>
            </w:r>
          </w:p>
        </w:tc>
        <w:tc>
          <w:tcPr>
            <w:tcW w:w="0" w:type="auto"/>
            <w:shd w:val="clear" w:color="auto" w:fill="FAE2D5" w:themeFill="accent2" w:themeFillTint="33"/>
            <w:hideMark/>
          </w:tcPr>
          <w:p w14:paraId="0428C688" w14:textId="77777777" w:rsidR="005D410A" w:rsidRPr="005D410A" w:rsidRDefault="005D410A" w:rsidP="005D410A">
            <w:pPr>
              <w:rPr>
                <w:rFonts w:ascii="Times New Roman" w:eastAsia="Times New Roman" w:hAnsi="Times New Roman" w:cs="Times New Roman"/>
                <w:kern w:val="0"/>
                <w:lang w:eastAsia="nl-NL"/>
                <w14:ligatures w14:val="none"/>
              </w:rPr>
            </w:pPr>
            <w:r w:rsidRPr="005D410A">
              <w:rPr>
                <w:rFonts w:ascii="Times New Roman" w:eastAsia="Times New Roman" w:hAnsi="Times New Roman" w:cs="Times New Roman"/>
                <w:kern w:val="0"/>
                <w:lang w:eastAsia="nl-NL"/>
                <w14:ligatures w14:val="none"/>
              </w:rPr>
              <w:t>Onvolledig of onnauwkeurig: noemt slechts 1–2 losse termen zonder context (bv. “er was een kist” of “nu is er een burgemeester”).</w:t>
            </w:r>
          </w:p>
        </w:tc>
        <w:tc>
          <w:tcPr>
            <w:tcW w:w="0" w:type="auto"/>
            <w:shd w:val="clear" w:color="auto" w:fill="FAE2D5" w:themeFill="accent2" w:themeFillTint="33"/>
            <w:hideMark/>
          </w:tcPr>
          <w:p w14:paraId="2B54F253" w14:textId="77777777" w:rsidR="005D410A" w:rsidRPr="005D410A" w:rsidRDefault="005D410A" w:rsidP="005D410A">
            <w:pPr>
              <w:rPr>
                <w:rFonts w:ascii="Times New Roman" w:eastAsia="Times New Roman" w:hAnsi="Times New Roman" w:cs="Times New Roman"/>
                <w:kern w:val="0"/>
                <w:lang w:eastAsia="nl-NL"/>
                <w14:ligatures w14:val="none"/>
              </w:rPr>
            </w:pPr>
            <w:r w:rsidRPr="005D410A">
              <w:rPr>
                <w:rFonts w:ascii="Times New Roman" w:eastAsia="Times New Roman" w:hAnsi="Times New Roman" w:cs="Times New Roman"/>
                <w:kern w:val="0"/>
                <w:lang w:eastAsia="nl-NL"/>
                <w14:ligatures w14:val="none"/>
              </w:rPr>
              <w:t>Vergelijkingen zijn oppervlakkig of afwezig (bv. “vroeger schepen, nu burgemeester” zonder uitleg). Geen betekenis of verband gelegd.</w:t>
            </w:r>
          </w:p>
        </w:tc>
        <w:tc>
          <w:tcPr>
            <w:tcW w:w="0" w:type="auto"/>
            <w:shd w:val="clear" w:color="auto" w:fill="FAE2D5" w:themeFill="accent2" w:themeFillTint="33"/>
            <w:hideMark/>
          </w:tcPr>
          <w:p w14:paraId="74E1265A" w14:textId="77777777" w:rsidR="005D410A" w:rsidRPr="005D410A" w:rsidRDefault="005D410A" w:rsidP="005D410A">
            <w:pPr>
              <w:rPr>
                <w:rFonts w:ascii="Times New Roman" w:eastAsia="Times New Roman" w:hAnsi="Times New Roman" w:cs="Times New Roman"/>
                <w:kern w:val="0"/>
                <w:lang w:eastAsia="nl-NL"/>
                <w14:ligatures w14:val="none"/>
              </w:rPr>
            </w:pPr>
            <w:r w:rsidRPr="005D410A">
              <w:rPr>
                <w:rFonts w:ascii="Times New Roman" w:eastAsia="Times New Roman" w:hAnsi="Times New Roman" w:cs="Times New Roman"/>
                <w:kern w:val="0"/>
                <w:lang w:eastAsia="nl-NL"/>
                <w14:ligatures w14:val="none"/>
              </w:rPr>
              <w:t>Slordig, slecht leesbaar, mist thema’s.</w:t>
            </w:r>
          </w:p>
        </w:tc>
        <w:tc>
          <w:tcPr>
            <w:tcW w:w="0" w:type="auto"/>
            <w:shd w:val="clear" w:color="auto" w:fill="FAE2D5" w:themeFill="accent2" w:themeFillTint="33"/>
            <w:hideMark/>
          </w:tcPr>
          <w:p w14:paraId="7C89407B" w14:textId="77777777" w:rsidR="005D410A" w:rsidRPr="005D410A" w:rsidRDefault="005D410A" w:rsidP="005D410A">
            <w:pPr>
              <w:rPr>
                <w:rFonts w:ascii="Times New Roman" w:eastAsia="Times New Roman" w:hAnsi="Times New Roman" w:cs="Times New Roman"/>
                <w:kern w:val="0"/>
                <w:lang w:eastAsia="nl-NL"/>
                <w14:ligatures w14:val="none"/>
              </w:rPr>
            </w:pPr>
            <w:r w:rsidRPr="005D410A">
              <w:rPr>
                <w:rFonts w:ascii="Times New Roman" w:eastAsia="Times New Roman" w:hAnsi="Times New Roman" w:cs="Times New Roman"/>
                <w:kern w:val="0"/>
                <w:lang w:eastAsia="nl-NL"/>
                <w14:ligatures w14:val="none"/>
              </w:rPr>
              <w:t>Onzeker, slechts 1 leerling spreekt, rest niet actief.</w:t>
            </w:r>
          </w:p>
        </w:tc>
      </w:tr>
      <w:tr w:rsidR="005D410A" w:rsidRPr="005D410A" w14:paraId="3F33AAF2" w14:textId="77777777" w:rsidTr="005D410A">
        <w:tc>
          <w:tcPr>
            <w:tcW w:w="0" w:type="auto"/>
            <w:shd w:val="clear" w:color="auto" w:fill="D9F2D0" w:themeFill="accent6" w:themeFillTint="33"/>
            <w:hideMark/>
          </w:tcPr>
          <w:p w14:paraId="794AAABB" w14:textId="77777777" w:rsidR="005D410A" w:rsidRPr="005D410A" w:rsidRDefault="005D410A" w:rsidP="005D410A">
            <w:pPr>
              <w:rPr>
                <w:rFonts w:ascii="Times New Roman" w:eastAsia="Times New Roman" w:hAnsi="Times New Roman" w:cs="Times New Roman"/>
                <w:kern w:val="0"/>
                <w:lang w:eastAsia="nl-NL"/>
                <w14:ligatures w14:val="none"/>
              </w:rPr>
            </w:pPr>
            <w:r w:rsidRPr="005D410A">
              <w:rPr>
                <w:rFonts w:ascii="Times New Roman" w:eastAsia="Times New Roman" w:hAnsi="Times New Roman" w:cs="Times New Roman"/>
                <w:b/>
                <w:bCs/>
                <w:kern w:val="0"/>
                <w:lang w:eastAsia="nl-NL"/>
                <w14:ligatures w14:val="none"/>
              </w:rPr>
              <w:t>Voldoende</w:t>
            </w:r>
          </w:p>
        </w:tc>
        <w:tc>
          <w:tcPr>
            <w:tcW w:w="0" w:type="auto"/>
            <w:shd w:val="clear" w:color="auto" w:fill="D9F2D0" w:themeFill="accent6" w:themeFillTint="33"/>
            <w:hideMark/>
          </w:tcPr>
          <w:p w14:paraId="4084B5C7" w14:textId="77777777" w:rsidR="005D410A" w:rsidRPr="005D410A" w:rsidRDefault="005D410A" w:rsidP="005D410A">
            <w:pPr>
              <w:rPr>
                <w:rFonts w:ascii="Times New Roman" w:eastAsia="Times New Roman" w:hAnsi="Times New Roman" w:cs="Times New Roman"/>
                <w:kern w:val="0"/>
                <w:lang w:eastAsia="nl-NL"/>
                <w14:ligatures w14:val="none"/>
              </w:rPr>
            </w:pPr>
            <w:r w:rsidRPr="005D410A">
              <w:rPr>
                <w:rFonts w:ascii="Times New Roman" w:eastAsia="Times New Roman" w:hAnsi="Times New Roman" w:cs="Times New Roman"/>
                <w:kern w:val="0"/>
                <w:lang w:eastAsia="nl-NL"/>
                <w14:ligatures w14:val="none"/>
              </w:rPr>
              <w:t>Basisinfo middeleeuwen: kernfuncties (schout, schepenen, stadskist), gebouwen (raadhuis, kerk), beveiliging (stadsmuren/poorten). Basisinfo heden: benoemt burgemeester, wethouders, gemeenteraad, politie.</w:t>
            </w:r>
          </w:p>
        </w:tc>
        <w:tc>
          <w:tcPr>
            <w:tcW w:w="0" w:type="auto"/>
            <w:shd w:val="clear" w:color="auto" w:fill="D9F2D0" w:themeFill="accent6" w:themeFillTint="33"/>
            <w:hideMark/>
          </w:tcPr>
          <w:p w14:paraId="3E3E7812" w14:textId="77777777" w:rsidR="005D410A" w:rsidRPr="005D410A" w:rsidRDefault="005D410A" w:rsidP="005D410A">
            <w:pPr>
              <w:rPr>
                <w:rFonts w:ascii="Times New Roman" w:eastAsia="Times New Roman" w:hAnsi="Times New Roman" w:cs="Times New Roman"/>
                <w:kern w:val="0"/>
                <w:lang w:eastAsia="nl-NL"/>
                <w14:ligatures w14:val="none"/>
              </w:rPr>
            </w:pPr>
            <w:r w:rsidRPr="005D410A">
              <w:rPr>
                <w:rFonts w:ascii="Times New Roman" w:eastAsia="Times New Roman" w:hAnsi="Times New Roman" w:cs="Times New Roman"/>
                <w:kern w:val="0"/>
                <w:lang w:eastAsia="nl-NL"/>
                <w14:ligatures w14:val="none"/>
              </w:rPr>
              <w:t>Minstens 3 duidelijke vergelijkingen: benoemt een verschil of overeenkomst per thema (bv. “Toen sprak de schepen recht, nu doet een rechter dat in de rechtbank”). Vergelijkingen zijn feitelijk, maar beperkt uitgewerkt.</w:t>
            </w:r>
          </w:p>
        </w:tc>
        <w:tc>
          <w:tcPr>
            <w:tcW w:w="0" w:type="auto"/>
            <w:shd w:val="clear" w:color="auto" w:fill="D9F2D0" w:themeFill="accent6" w:themeFillTint="33"/>
            <w:hideMark/>
          </w:tcPr>
          <w:p w14:paraId="7D913023" w14:textId="77777777" w:rsidR="005D410A" w:rsidRPr="005D410A" w:rsidRDefault="005D410A" w:rsidP="005D410A">
            <w:pPr>
              <w:rPr>
                <w:rFonts w:ascii="Times New Roman" w:eastAsia="Times New Roman" w:hAnsi="Times New Roman" w:cs="Times New Roman"/>
                <w:kern w:val="0"/>
                <w:lang w:eastAsia="nl-NL"/>
                <w14:ligatures w14:val="none"/>
              </w:rPr>
            </w:pPr>
            <w:r w:rsidRPr="005D410A">
              <w:rPr>
                <w:rFonts w:ascii="Times New Roman" w:eastAsia="Times New Roman" w:hAnsi="Times New Roman" w:cs="Times New Roman"/>
                <w:kern w:val="0"/>
                <w:lang w:eastAsia="nl-NL"/>
                <w14:ligatures w14:val="none"/>
              </w:rPr>
              <w:t>Overzichtelijk en compleet, alle thema’s kort behandeld.</w:t>
            </w:r>
          </w:p>
        </w:tc>
        <w:tc>
          <w:tcPr>
            <w:tcW w:w="0" w:type="auto"/>
            <w:shd w:val="clear" w:color="auto" w:fill="D9F2D0" w:themeFill="accent6" w:themeFillTint="33"/>
            <w:hideMark/>
          </w:tcPr>
          <w:p w14:paraId="45F0BA9B" w14:textId="77777777" w:rsidR="005D410A" w:rsidRPr="005D410A" w:rsidRDefault="005D410A" w:rsidP="005D410A">
            <w:pPr>
              <w:rPr>
                <w:rFonts w:ascii="Times New Roman" w:eastAsia="Times New Roman" w:hAnsi="Times New Roman" w:cs="Times New Roman"/>
                <w:kern w:val="0"/>
                <w:lang w:eastAsia="nl-NL"/>
                <w14:ligatures w14:val="none"/>
              </w:rPr>
            </w:pPr>
            <w:r w:rsidRPr="005D410A">
              <w:rPr>
                <w:rFonts w:ascii="Times New Roman" w:eastAsia="Times New Roman" w:hAnsi="Times New Roman" w:cs="Times New Roman"/>
                <w:kern w:val="0"/>
                <w:lang w:eastAsia="nl-NL"/>
                <w14:ligatures w14:val="none"/>
              </w:rPr>
              <w:t>Iedereen draagt bij, leest uitleg voor.</w:t>
            </w:r>
          </w:p>
        </w:tc>
      </w:tr>
      <w:tr w:rsidR="005D410A" w:rsidRPr="005D410A" w14:paraId="2DCE0BB7" w14:textId="77777777" w:rsidTr="005D410A">
        <w:tc>
          <w:tcPr>
            <w:tcW w:w="0" w:type="auto"/>
            <w:shd w:val="clear" w:color="auto" w:fill="84E290" w:themeFill="accent3" w:themeFillTint="66"/>
            <w:hideMark/>
          </w:tcPr>
          <w:p w14:paraId="3C31C933" w14:textId="77777777" w:rsidR="005D410A" w:rsidRPr="005D410A" w:rsidRDefault="005D410A" w:rsidP="005D410A">
            <w:pPr>
              <w:rPr>
                <w:rFonts w:ascii="Times New Roman" w:eastAsia="Times New Roman" w:hAnsi="Times New Roman" w:cs="Times New Roman"/>
                <w:kern w:val="0"/>
                <w:lang w:eastAsia="nl-NL"/>
                <w14:ligatures w14:val="none"/>
              </w:rPr>
            </w:pPr>
            <w:r w:rsidRPr="005D410A">
              <w:rPr>
                <w:rFonts w:ascii="Times New Roman" w:eastAsia="Times New Roman" w:hAnsi="Times New Roman" w:cs="Times New Roman"/>
                <w:b/>
                <w:bCs/>
                <w:kern w:val="0"/>
                <w:lang w:eastAsia="nl-NL"/>
                <w14:ligatures w14:val="none"/>
              </w:rPr>
              <w:t>Goed</w:t>
            </w:r>
          </w:p>
        </w:tc>
        <w:tc>
          <w:tcPr>
            <w:tcW w:w="0" w:type="auto"/>
            <w:shd w:val="clear" w:color="auto" w:fill="84E290" w:themeFill="accent3" w:themeFillTint="66"/>
            <w:hideMark/>
          </w:tcPr>
          <w:p w14:paraId="45B59446" w14:textId="77777777" w:rsidR="005D410A" w:rsidRDefault="005D410A" w:rsidP="005D410A">
            <w:pPr>
              <w:rPr>
                <w:rFonts w:ascii="Times New Roman" w:eastAsia="Times New Roman" w:hAnsi="Times New Roman" w:cs="Times New Roman"/>
                <w:kern w:val="0"/>
                <w:lang w:eastAsia="nl-NL"/>
                <w14:ligatures w14:val="none"/>
              </w:rPr>
            </w:pPr>
            <w:r w:rsidRPr="005D410A">
              <w:rPr>
                <w:rFonts w:ascii="Times New Roman" w:eastAsia="Times New Roman" w:hAnsi="Times New Roman" w:cs="Times New Roman"/>
                <w:kern w:val="0"/>
                <w:lang w:eastAsia="nl-NL"/>
                <w14:ligatures w14:val="none"/>
              </w:rPr>
              <w:t xml:space="preserve">Uitgebreide info middeleeuwen: legt functies en titels uit (rol schout, taak schepenen bij rechtspraak), benoemt gebruik van privileges, beschrijft beveiliging (wachters, muren, poorten). </w:t>
            </w:r>
          </w:p>
          <w:p w14:paraId="5D0087B6" w14:textId="73E57B3C" w:rsidR="005D410A" w:rsidRPr="005D410A" w:rsidRDefault="005D410A" w:rsidP="005D410A">
            <w:pPr>
              <w:rPr>
                <w:rFonts w:ascii="Times New Roman" w:eastAsia="Times New Roman" w:hAnsi="Times New Roman" w:cs="Times New Roman"/>
                <w:kern w:val="0"/>
                <w:lang w:eastAsia="nl-NL"/>
                <w14:ligatures w14:val="none"/>
              </w:rPr>
            </w:pPr>
            <w:r w:rsidRPr="005D410A">
              <w:rPr>
                <w:rFonts w:ascii="Times New Roman" w:eastAsia="Times New Roman" w:hAnsi="Times New Roman" w:cs="Times New Roman"/>
                <w:kern w:val="0"/>
                <w:lang w:eastAsia="nl-NL"/>
                <w14:ligatures w14:val="none"/>
              </w:rPr>
              <w:t>Uitgebreide info heden: beschrijft taakverdeling (burgemeester als voorzitter, gemeenteraad maakt beleid, rechtbank apart voor rechtspraak, politie voor veiligheid), benoemt moderne archieven/digitale registers.</w:t>
            </w:r>
          </w:p>
        </w:tc>
        <w:tc>
          <w:tcPr>
            <w:tcW w:w="0" w:type="auto"/>
            <w:shd w:val="clear" w:color="auto" w:fill="84E290" w:themeFill="accent3" w:themeFillTint="66"/>
            <w:hideMark/>
          </w:tcPr>
          <w:p w14:paraId="78633751" w14:textId="77777777" w:rsidR="005D410A" w:rsidRPr="005D410A" w:rsidRDefault="005D410A" w:rsidP="005D410A">
            <w:pPr>
              <w:rPr>
                <w:rFonts w:ascii="Times New Roman" w:eastAsia="Times New Roman" w:hAnsi="Times New Roman" w:cs="Times New Roman"/>
                <w:kern w:val="0"/>
                <w:lang w:eastAsia="nl-NL"/>
                <w14:ligatures w14:val="none"/>
              </w:rPr>
            </w:pPr>
            <w:r w:rsidRPr="005D410A">
              <w:rPr>
                <w:rFonts w:ascii="Times New Roman" w:eastAsia="Times New Roman" w:hAnsi="Times New Roman" w:cs="Times New Roman"/>
                <w:kern w:val="0"/>
                <w:lang w:eastAsia="nl-NL"/>
                <w14:ligatures w14:val="none"/>
              </w:rPr>
              <w:t>Minstens 5 uitgewerkte vergelijkingen, inclusief betekenis: legt uit waarom er verschil is of wat hetzelfde is gebleven (bv. “Toen was rechtspraak onderdeel van het stadsbestuur zelf, nu onafhankelijk bij rechtbank → grotere scheiding van machten”). Benoemt ook overeenkomsten, bv. “Beide tijden hebben een raad die besluiten neemt” of “Beveiliging is altijd nodig, alleen de middelen verschillen (stadsmuur vs. politie en camera’s)”.</w:t>
            </w:r>
          </w:p>
        </w:tc>
        <w:tc>
          <w:tcPr>
            <w:tcW w:w="0" w:type="auto"/>
            <w:shd w:val="clear" w:color="auto" w:fill="84E290" w:themeFill="accent3" w:themeFillTint="66"/>
            <w:hideMark/>
          </w:tcPr>
          <w:p w14:paraId="114E1557" w14:textId="77777777" w:rsidR="005D410A" w:rsidRPr="005D410A" w:rsidRDefault="005D410A" w:rsidP="005D410A">
            <w:pPr>
              <w:rPr>
                <w:rFonts w:ascii="Times New Roman" w:eastAsia="Times New Roman" w:hAnsi="Times New Roman" w:cs="Times New Roman"/>
                <w:kern w:val="0"/>
                <w:lang w:eastAsia="nl-NL"/>
                <w14:ligatures w14:val="none"/>
              </w:rPr>
            </w:pPr>
            <w:r w:rsidRPr="005D410A">
              <w:rPr>
                <w:rFonts w:ascii="Times New Roman" w:eastAsia="Times New Roman" w:hAnsi="Times New Roman" w:cs="Times New Roman"/>
                <w:kern w:val="0"/>
                <w:lang w:eastAsia="nl-NL"/>
                <w14:ligatures w14:val="none"/>
              </w:rPr>
              <w:t>Creatief en aantrekkelijk: duidelijke tabellen of schema’s, symbolen/afbeeldingen toegevoegd, goed leesbaar.</w:t>
            </w:r>
          </w:p>
        </w:tc>
        <w:tc>
          <w:tcPr>
            <w:tcW w:w="0" w:type="auto"/>
            <w:shd w:val="clear" w:color="auto" w:fill="84E290" w:themeFill="accent3" w:themeFillTint="66"/>
            <w:hideMark/>
          </w:tcPr>
          <w:p w14:paraId="7B956845" w14:textId="77777777" w:rsidR="005D410A" w:rsidRPr="005D410A" w:rsidRDefault="005D410A" w:rsidP="005D410A">
            <w:pPr>
              <w:rPr>
                <w:rFonts w:ascii="Times New Roman" w:eastAsia="Times New Roman" w:hAnsi="Times New Roman" w:cs="Times New Roman"/>
                <w:kern w:val="0"/>
                <w:lang w:eastAsia="nl-NL"/>
                <w14:ligatures w14:val="none"/>
              </w:rPr>
            </w:pPr>
            <w:r w:rsidRPr="005D410A">
              <w:rPr>
                <w:rFonts w:ascii="Times New Roman" w:eastAsia="Times New Roman" w:hAnsi="Times New Roman" w:cs="Times New Roman"/>
                <w:kern w:val="0"/>
                <w:lang w:eastAsia="nl-NL"/>
                <w14:ligatures w14:val="none"/>
              </w:rPr>
              <w:t>Iedereen presenteert een deel, spreekt duidelijk, kan vragen beantwoorden en legt verschillen uit.</w:t>
            </w:r>
          </w:p>
        </w:tc>
      </w:tr>
    </w:tbl>
    <w:p w14:paraId="21EB4D5E" w14:textId="77777777" w:rsidR="005D410A" w:rsidRPr="005D410A" w:rsidRDefault="005D410A" w:rsidP="005D410A">
      <w:pPr>
        <w:jc w:val="both"/>
        <w:rPr>
          <w:rFonts w:ascii="Cambria" w:hAnsi="Cambria"/>
        </w:rPr>
      </w:pPr>
    </w:p>
    <w:sectPr w:rsidR="005D410A" w:rsidRPr="005D410A" w:rsidSect="005D410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3A86"/>
    <w:multiLevelType w:val="multilevel"/>
    <w:tmpl w:val="B2A4B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E06A63"/>
    <w:multiLevelType w:val="hybridMultilevel"/>
    <w:tmpl w:val="56E05E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11011978">
    <w:abstractNumId w:val="0"/>
  </w:num>
  <w:num w:numId="2" w16cid:durableId="1084961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10A"/>
    <w:rsid w:val="000135FD"/>
    <w:rsid w:val="00032DFD"/>
    <w:rsid w:val="00363C9B"/>
    <w:rsid w:val="005D410A"/>
    <w:rsid w:val="00E20A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9F3E8"/>
  <w15:chartTrackingRefBased/>
  <w15:docId w15:val="{DA94CFFE-2D45-D74E-A72D-819CB85B5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D4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D4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D410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D410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D410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D410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D410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D410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D410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D410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D410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D410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D410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D410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D410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D410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D410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D410A"/>
    <w:rPr>
      <w:rFonts w:eastAsiaTheme="majorEastAsia" w:cstheme="majorBidi"/>
      <w:color w:val="272727" w:themeColor="text1" w:themeTint="D8"/>
    </w:rPr>
  </w:style>
  <w:style w:type="paragraph" w:styleId="Titel">
    <w:name w:val="Title"/>
    <w:basedOn w:val="Standaard"/>
    <w:next w:val="Standaard"/>
    <w:link w:val="TitelChar"/>
    <w:uiPriority w:val="10"/>
    <w:qFormat/>
    <w:rsid w:val="005D4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D410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D410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D410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D410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D410A"/>
    <w:rPr>
      <w:i/>
      <w:iCs/>
      <w:color w:val="404040" w:themeColor="text1" w:themeTint="BF"/>
    </w:rPr>
  </w:style>
  <w:style w:type="paragraph" w:styleId="Lijstalinea">
    <w:name w:val="List Paragraph"/>
    <w:basedOn w:val="Standaard"/>
    <w:uiPriority w:val="34"/>
    <w:qFormat/>
    <w:rsid w:val="005D410A"/>
    <w:pPr>
      <w:ind w:left="720"/>
      <w:contextualSpacing/>
    </w:pPr>
  </w:style>
  <w:style w:type="character" w:styleId="Intensievebenadrukking">
    <w:name w:val="Intense Emphasis"/>
    <w:basedOn w:val="Standaardalinea-lettertype"/>
    <w:uiPriority w:val="21"/>
    <w:qFormat/>
    <w:rsid w:val="005D410A"/>
    <w:rPr>
      <w:i/>
      <w:iCs/>
      <w:color w:val="0F4761" w:themeColor="accent1" w:themeShade="BF"/>
    </w:rPr>
  </w:style>
  <w:style w:type="paragraph" w:styleId="Duidelijkcitaat">
    <w:name w:val="Intense Quote"/>
    <w:basedOn w:val="Standaard"/>
    <w:next w:val="Standaard"/>
    <w:link w:val="DuidelijkcitaatChar"/>
    <w:uiPriority w:val="30"/>
    <w:qFormat/>
    <w:rsid w:val="005D4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D410A"/>
    <w:rPr>
      <w:i/>
      <w:iCs/>
      <w:color w:val="0F4761" w:themeColor="accent1" w:themeShade="BF"/>
    </w:rPr>
  </w:style>
  <w:style w:type="character" w:styleId="Intensieveverwijzing">
    <w:name w:val="Intense Reference"/>
    <w:basedOn w:val="Standaardalinea-lettertype"/>
    <w:uiPriority w:val="32"/>
    <w:qFormat/>
    <w:rsid w:val="005D410A"/>
    <w:rPr>
      <w:b/>
      <w:bCs/>
      <w:smallCaps/>
      <w:color w:val="0F4761" w:themeColor="accent1" w:themeShade="BF"/>
      <w:spacing w:val="5"/>
    </w:rPr>
  </w:style>
  <w:style w:type="paragraph" w:styleId="Normaalweb">
    <w:name w:val="Normal (Web)"/>
    <w:basedOn w:val="Standaard"/>
    <w:uiPriority w:val="99"/>
    <w:semiHidden/>
    <w:unhideWhenUsed/>
    <w:rsid w:val="005D410A"/>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D410A"/>
    <w:rPr>
      <w:b/>
      <w:bCs/>
    </w:rPr>
  </w:style>
  <w:style w:type="character" w:styleId="Nadruk">
    <w:name w:val="Emphasis"/>
    <w:basedOn w:val="Standaardalinea-lettertype"/>
    <w:uiPriority w:val="20"/>
    <w:qFormat/>
    <w:rsid w:val="005D410A"/>
    <w:rPr>
      <w:i/>
      <w:iCs/>
    </w:rPr>
  </w:style>
  <w:style w:type="table" w:styleId="Tabelraster">
    <w:name w:val="Table Grid"/>
    <w:basedOn w:val="Standaardtabel"/>
    <w:uiPriority w:val="39"/>
    <w:rsid w:val="005D4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835</Words>
  <Characters>4596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Maria Elisabeth Wilbrink</dc:creator>
  <cp:keywords/>
  <dc:description/>
  <cp:lastModifiedBy>Maud Maria Elisabeth Wilbrink</cp:lastModifiedBy>
  <cp:revision>1</cp:revision>
  <dcterms:created xsi:type="dcterms:W3CDTF">2025-09-27T14:41:00Z</dcterms:created>
  <dcterms:modified xsi:type="dcterms:W3CDTF">2025-09-27T14:57:00Z</dcterms:modified>
</cp:coreProperties>
</file>