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159D" w14:textId="74DBAD02" w:rsidR="00B32ECB" w:rsidRDefault="008E0CE8" w:rsidP="00B32ECB">
      <w:r w:rsidRPr="008E0CE8">
        <w:rPr>
          <w:b/>
          <w:bCs/>
        </w:rPr>
        <w:t>Activiteiten</w:t>
      </w:r>
      <w:r w:rsidR="00B32ECB" w:rsidRPr="008E0CE8">
        <w:rPr>
          <w:b/>
          <w:bCs/>
        </w:rPr>
        <w:t>kalender 2026</w:t>
      </w:r>
      <w:r w:rsidR="00B32ECB">
        <w:br/>
      </w:r>
      <w:r w:rsidR="00B32ECB">
        <w:br/>
      </w:r>
      <w:r w:rsidR="00B32ECB" w:rsidRPr="008E0CE8">
        <w:rPr>
          <w:b/>
          <w:bCs/>
        </w:rPr>
        <w:t xml:space="preserve">April </w:t>
      </w:r>
      <w:r w:rsidR="00B32ECB">
        <w:br/>
        <w:t xml:space="preserve">Limburgse Archeologiedag. Datum nog niet </w:t>
      </w:r>
      <w:r w:rsidR="00BB121B">
        <w:t>bekend.</w:t>
      </w:r>
      <w:r w:rsidR="00B32ECB">
        <w:br/>
      </w:r>
      <w:r w:rsidR="00B32ECB">
        <w:br/>
      </w:r>
      <w:r w:rsidR="00B32ECB" w:rsidRPr="008E0CE8">
        <w:rPr>
          <w:b/>
          <w:bCs/>
        </w:rPr>
        <w:t xml:space="preserve">Juni </w:t>
      </w:r>
      <w:r w:rsidR="00B32ECB">
        <w:br/>
        <w:t>Nationale Archeologiedagen. 19-20-21 juni</w:t>
      </w:r>
      <w:r w:rsidR="00B32ECB">
        <w:br/>
      </w:r>
      <w:r w:rsidR="00B32ECB">
        <w:br/>
      </w:r>
      <w:r w:rsidR="00B32ECB" w:rsidRPr="008E0CE8">
        <w:rPr>
          <w:b/>
          <w:bCs/>
        </w:rPr>
        <w:t xml:space="preserve">September </w:t>
      </w:r>
      <w:r w:rsidR="00B32ECB">
        <w:br/>
        <w:t>Open Monumentendag. Thema ‘</w:t>
      </w:r>
      <w:r w:rsidR="00B32ECB" w:rsidRPr="00B32ECB">
        <w:t xml:space="preserve">Heritage at risk: </w:t>
      </w:r>
      <w:proofErr w:type="spellStart"/>
      <w:r w:rsidR="00B32ECB" w:rsidRPr="00B32ECB">
        <w:t>Revive</w:t>
      </w:r>
      <w:proofErr w:type="spellEnd"/>
      <w:r w:rsidR="00B32ECB" w:rsidRPr="00B32ECB">
        <w:t xml:space="preserve">, </w:t>
      </w:r>
      <w:proofErr w:type="spellStart"/>
      <w:r w:rsidR="00B32ECB" w:rsidRPr="00B32ECB">
        <w:t>Resist</w:t>
      </w:r>
      <w:proofErr w:type="spellEnd"/>
      <w:r w:rsidR="00B32ECB" w:rsidRPr="00B32ECB">
        <w:t xml:space="preserve">, </w:t>
      </w:r>
      <w:proofErr w:type="spellStart"/>
      <w:r w:rsidR="00B32ECB" w:rsidRPr="00B32ECB">
        <w:t>Reimagine</w:t>
      </w:r>
      <w:proofErr w:type="spellEnd"/>
      <w:r w:rsidR="00B32ECB">
        <w:t>’</w:t>
      </w:r>
      <w:r w:rsidR="00BB121B">
        <w:t xml:space="preserve"> </w:t>
      </w:r>
      <w:r w:rsidR="00BB121B">
        <w:t>12 en 13 september.</w:t>
      </w:r>
      <w:r w:rsidR="00B32ECB">
        <w:br/>
      </w:r>
      <w:r w:rsidR="00B32ECB">
        <w:br/>
      </w:r>
      <w:r w:rsidR="00B32ECB" w:rsidRPr="008E0CE8">
        <w:rPr>
          <w:b/>
          <w:bCs/>
        </w:rPr>
        <w:t xml:space="preserve">Oktober </w:t>
      </w:r>
      <w:r w:rsidR="00B32ECB">
        <w:br/>
        <w:t>Maand van de Geschiedenis. Thema ‘Lijf &amp; Leden’</w:t>
      </w:r>
      <w:r w:rsidR="00BB121B">
        <w:t xml:space="preserve"> </w:t>
      </w:r>
      <w:r w:rsidR="00BB121B">
        <w:t>Gehele maand oktober.</w:t>
      </w:r>
      <w:r w:rsidR="00BB121B">
        <w:br/>
        <w:t>Limburgse Molendag. 4 oktober</w:t>
      </w:r>
      <w:r w:rsidR="00BB121B">
        <w:br/>
        <w:t>Limburgs Erfgoed Dag. Datum nog niet bekend.</w:t>
      </w:r>
      <w:r w:rsidR="00B32ECB">
        <w:br/>
      </w:r>
      <w:r w:rsidR="00B32ECB">
        <w:br/>
      </w:r>
      <w:r>
        <w:br/>
      </w:r>
      <w:r>
        <w:br/>
        <w:t>Komende jaren:</w:t>
      </w:r>
      <w:r w:rsidR="00B32ECB">
        <w:br/>
      </w:r>
      <w:r w:rsidR="00B32ECB">
        <w:br/>
      </w:r>
      <w:r w:rsidR="00BB121B" w:rsidRPr="008E0CE8">
        <w:rPr>
          <w:b/>
          <w:bCs/>
        </w:rPr>
        <w:t>Open Monumentendag</w:t>
      </w:r>
      <w:r w:rsidR="00B32ECB">
        <w:br/>
      </w:r>
      <w:r w:rsidR="00BB121B">
        <w:t>2027: 11 en 12 september – “</w:t>
      </w:r>
      <w:proofErr w:type="spellStart"/>
      <w:r w:rsidR="00BB121B">
        <w:t>Hidden</w:t>
      </w:r>
      <w:proofErr w:type="spellEnd"/>
      <w:r w:rsidR="00BB121B">
        <w:t xml:space="preserve"> Heritage” </w:t>
      </w:r>
      <w:r w:rsidR="00BB121B">
        <w:br/>
      </w:r>
      <w:r w:rsidR="00BB121B">
        <w:t xml:space="preserve">2028: 9 en 10 september – “Heritage of </w:t>
      </w:r>
      <w:proofErr w:type="spellStart"/>
      <w:r w:rsidR="00BB121B">
        <w:t>the</w:t>
      </w:r>
      <w:proofErr w:type="spellEnd"/>
      <w:r w:rsidR="00BB121B">
        <w:t xml:space="preserve"> </w:t>
      </w:r>
      <w:proofErr w:type="spellStart"/>
      <w:r w:rsidR="00BB121B">
        <w:t>Future</w:t>
      </w:r>
      <w:proofErr w:type="spellEnd"/>
      <w:r w:rsidR="00BB121B">
        <w:t>”</w:t>
      </w:r>
      <w:r w:rsidR="00B32ECB">
        <w:br/>
      </w:r>
      <w:r w:rsidR="00B32ECB">
        <w:br/>
      </w:r>
      <w:r w:rsidR="00BB121B" w:rsidRPr="008E0CE8">
        <w:rPr>
          <w:b/>
          <w:bCs/>
        </w:rPr>
        <w:t>Maand van de Geschiedenis</w:t>
      </w:r>
      <w:r w:rsidR="00B32ECB">
        <w:br/>
      </w:r>
      <w:r w:rsidR="00B32ECB">
        <w:t>Oktober 202</w:t>
      </w:r>
      <w:r w:rsidR="00B32ECB">
        <w:t>7:</w:t>
      </w:r>
      <w:r w:rsidR="00BB121B">
        <w:t xml:space="preserve"> </w:t>
      </w:r>
      <w:r w:rsidR="00B32ECB">
        <w:t>Maand van de Geschiedenis</w:t>
      </w:r>
      <w:r w:rsidR="00B32ECB">
        <w:t>. Thema ‘Stad &amp; Land’</w:t>
      </w:r>
      <w:r w:rsidR="00B32ECB">
        <w:br/>
      </w:r>
      <w:r w:rsidR="00B32ECB">
        <w:t>Oktober 202</w:t>
      </w:r>
      <w:r w:rsidR="00B32ECB">
        <w:t>8:</w:t>
      </w:r>
      <w:r w:rsidR="00BB121B">
        <w:t xml:space="preserve"> </w:t>
      </w:r>
      <w:r w:rsidR="00B32ECB">
        <w:t>Maand van de Geschiedenis</w:t>
      </w:r>
      <w:r w:rsidR="00B32ECB">
        <w:t>. Thema ‘De Leerschool’</w:t>
      </w:r>
      <w:r w:rsidR="00B32ECB">
        <w:br/>
        <w:t>Oktober 2029:</w:t>
      </w:r>
      <w:r w:rsidR="00BB121B">
        <w:t xml:space="preserve"> </w:t>
      </w:r>
      <w:r w:rsidR="00B32ECB">
        <w:t>Maand van de Geschiedenis. Thema ‘</w:t>
      </w:r>
      <w:r w:rsidR="00B32ECB">
        <w:t>Onderweg</w:t>
      </w:r>
      <w:r w:rsidR="00B32ECB">
        <w:t>’</w:t>
      </w:r>
      <w:r w:rsidR="00B32ECB">
        <w:br/>
      </w:r>
      <w:r w:rsidR="00B32ECB">
        <w:br/>
      </w:r>
      <w:r w:rsidR="00B32ECB">
        <w:br/>
      </w:r>
      <w:r w:rsidR="00B32ECB">
        <w:br/>
      </w:r>
    </w:p>
    <w:p w14:paraId="7FA29A6D" w14:textId="316A68AE" w:rsidR="00FA5E77" w:rsidRDefault="00FA5E77" w:rsidP="00B32ECB"/>
    <w:sectPr w:rsidR="00FA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CB"/>
    <w:rsid w:val="008E0CE8"/>
    <w:rsid w:val="009E703A"/>
    <w:rsid w:val="00B32ECB"/>
    <w:rsid w:val="00BB121B"/>
    <w:rsid w:val="00FA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7BDF"/>
  <w15:chartTrackingRefBased/>
  <w15:docId w15:val="{720F43DA-F3FB-48AC-A481-374A16CD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2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2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2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2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2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2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2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2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2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2EC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2EC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2E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2E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2E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2E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2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2E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2E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2EC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2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2EC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2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 der Woude - LGOG</dc:creator>
  <cp:keywords/>
  <dc:description/>
  <cp:lastModifiedBy>Pieter van der Woude - LGOG</cp:lastModifiedBy>
  <cp:revision>1</cp:revision>
  <dcterms:created xsi:type="dcterms:W3CDTF">2025-11-04T15:09:00Z</dcterms:created>
  <dcterms:modified xsi:type="dcterms:W3CDTF">2025-11-04T15:31:00Z</dcterms:modified>
</cp:coreProperties>
</file>